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461B" w14:textId="2F6F9AA1" w:rsidR="007307B0" w:rsidRPr="007307B0" w:rsidRDefault="007307B0" w:rsidP="007307B0">
      <w:pPr>
        <w:rPr>
          <w:b/>
          <w:bCs/>
        </w:rPr>
      </w:pPr>
      <w:r>
        <w:rPr>
          <w:rFonts w:hint="eastAsia"/>
          <w:b/>
          <w:bCs/>
        </w:rPr>
        <w:t>■成人看護学（代謝　内分泌）</w:t>
      </w:r>
      <w:r w:rsidR="00BE6669">
        <w:rPr>
          <w:rFonts w:hint="eastAsia"/>
          <w:b/>
          <w:bCs/>
        </w:rPr>
        <w:t xml:space="preserve">　</w:t>
      </w:r>
      <w:r w:rsidRPr="007307B0">
        <w:rPr>
          <w:b/>
          <w:bCs/>
        </w:rPr>
        <w:t>第1回</w:t>
      </w:r>
      <w:r>
        <w:rPr>
          <w:rFonts w:hint="eastAsia"/>
          <w:b/>
          <w:bCs/>
        </w:rPr>
        <w:t xml:space="preserve">　</w:t>
      </w:r>
    </w:p>
    <w:p w14:paraId="4DB059CB" w14:textId="7271F7FB" w:rsidR="007307B0" w:rsidRPr="007307B0" w:rsidRDefault="007307B0" w:rsidP="007307B0">
      <w:pPr>
        <w:rPr>
          <w:b/>
          <w:bCs/>
        </w:rPr>
      </w:pPr>
      <w:r>
        <w:rPr>
          <w:rFonts w:hint="eastAsia"/>
          <w:b/>
          <w:bCs/>
        </w:rPr>
        <w:t>■</w:t>
      </w:r>
      <w:r w:rsidRPr="007307B0">
        <w:rPr>
          <w:b/>
          <w:bCs/>
        </w:rPr>
        <w:t>テーマ</w:t>
      </w:r>
    </w:p>
    <w:p w14:paraId="017199D7" w14:textId="77777777" w:rsidR="007307B0" w:rsidRPr="007307B0" w:rsidRDefault="007307B0" w:rsidP="007307B0">
      <w:r w:rsidRPr="007307B0">
        <w:t>代謝機能の基礎と甲状腺機能障害の病態および看護の理解</w:t>
      </w:r>
    </w:p>
    <w:p w14:paraId="7E277F74" w14:textId="7C3BE6EB" w:rsidR="007307B0" w:rsidRPr="007307B0" w:rsidRDefault="007307B0" w:rsidP="007307B0">
      <w:pPr>
        <w:rPr>
          <w:b/>
          <w:bCs/>
        </w:rPr>
      </w:pPr>
      <w:r>
        <w:rPr>
          <w:rFonts w:hint="eastAsia"/>
          <w:b/>
          <w:bCs/>
        </w:rPr>
        <w:t>■</w:t>
      </w:r>
      <w:r w:rsidRPr="007307B0">
        <w:rPr>
          <w:b/>
          <w:bCs/>
        </w:rPr>
        <w:t>目的</w:t>
      </w:r>
    </w:p>
    <w:p w14:paraId="4C5187BE" w14:textId="77777777" w:rsidR="007307B0" w:rsidRPr="007307B0" w:rsidRDefault="007307B0" w:rsidP="007307B0">
      <w:r w:rsidRPr="007307B0">
        <w:t>代謝機能の基本的な役割と甲状腺ホルモンの作用を理解し、代表的な甲状腺機能障害であるバセドウ病と甲状腺機能低下症の病態、症状、診断、治療及び看護上の留意点を把握することで、甲状腺疾患患者に対する適切な看護支援の基盤を養うことを目的とする。</w:t>
      </w:r>
    </w:p>
    <w:p w14:paraId="6ED15A1D" w14:textId="35BB521E" w:rsidR="007307B0" w:rsidRPr="007307B0" w:rsidRDefault="007307B0" w:rsidP="007307B0">
      <w:pPr>
        <w:rPr>
          <w:b/>
          <w:bCs/>
        </w:rPr>
      </w:pPr>
      <w:r>
        <w:rPr>
          <w:rFonts w:hint="eastAsia"/>
          <w:b/>
          <w:bCs/>
        </w:rPr>
        <w:t>■</w:t>
      </w:r>
      <w:r w:rsidRPr="007307B0">
        <w:rPr>
          <w:b/>
          <w:bCs/>
        </w:rPr>
        <w:t>目標</w:t>
      </w:r>
    </w:p>
    <w:p w14:paraId="707AFF6C" w14:textId="77777777" w:rsidR="007307B0" w:rsidRPr="007307B0" w:rsidRDefault="007307B0" w:rsidP="007307B0">
      <w:pPr>
        <w:numPr>
          <w:ilvl w:val="0"/>
          <w:numId w:val="2"/>
        </w:numPr>
      </w:pPr>
      <w:r w:rsidRPr="007307B0">
        <w:t>代謝機能とホルモンの基本的役割を説明できること。</w:t>
      </w:r>
    </w:p>
    <w:p w14:paraId="39A5B9DC" w14:textId="77777777" w:rsidR="007307B0" w:rsidRPr="007307B0" w:rsidRDefault="007307B0" w:rsidP="007307B0">
      <w:pPr>
        <w:numPr>
          <w:ilvl w:val="0"/>
          <w:numId w:val="2"/>
        </w:numPr>
      </w:pPr>
      <w:r w:rsidRPr="007307B0">
        <w:t>甲状腺ホルモンの作用機序とフィードバック機構を理解できること。</w:t>
      </w:r>
    </w:p>
    <w:p w14:paraId="25D80EDB" w14:textId="77777777" w:rsidR="007307B0" w:rsidRPr="007307B0" w:rsidRDefault="007307B0" w:rsidP="007307B0">
      <w:pPr>
        <w:numPr>
          <w:ilvl w:val="0"/>
          <w:numId w:val="2"/>
        </w:numPr>
      </w:pPr>
      <w:r w:rsidRPr="007307B0">
        <w:t>バセドウ病の病態、症状、診断方法及び治療法を説明できること。</w:t>
      </w:r>
    </w:p>
    <w:p w14:paraId="6CBEAA8B" w14:textId="77777777" w:rsidR="007307B0" w:rsidRPr="007307B0" w:rsidRDefault="007307B0" w:rsidP="007307B0">
      <w:pPr>
        <w:numPr>
          <w:ilvl w:val="0"/>
          <w:numId w:val="2"/>
        </w:numPr>
      </w:pPr>
      <w:r w:rsidRPr="007307B0">
        <w:t>甲状腺機能低下症の病態、症状、診断と治療を理解できること。</w:t>
      </w:r>
    </w:p>
    <w:p w14:paraId="69A17F2B" w14:textId="77777777" w:rsidR="007307B0" w:rsidRPr="007307B0" w:rsidRDefault="007307B0" w:rsidP="007307B0">
      <w:pPr>
        <w:numPr>
          <w:ilvl w:val="0"/>
          <w:numId w:val="2"/>
        </w:numPr>
      </w:pPr>
      <w:r w:rsidRPr="007307B0">
        <w:t>甲状腺疾患患者の観察ポイントと日常生活支援の具体的内容を述べられること。</w:t>
      </w:r>
    </w:p>
    <w:p w14:paraId="2A3AFFD4" w14:textId="77777777" w:rsidR="007307B0" w:rsidRDefault="007307B0" w:rsidP="007307B0">
      <w:pPr>
        <w:rPr>
          <w:b/>
          <w:bCs/>
        </w:rPr>
      </w:pPr>
    </w:p>
    <w:p w14:paraId="6A5A493B" w14:textId="7607F64B" w:rsidR="007307B0" w:rsidRPr="007307B0" w:rsidRDefault="007307B0">
      <w:pPr>
        <w:rPr>
          <w:b/>
          <w:bCs/>
        </w:rPr>
      </w:pPr>
      <w:r>
        <w:rPr>
          <w:rFonts w:hint="eastAsia"/>
          <w:b/>
          <w:bCs/>
        </w:rPr>
        <w:t>■</w:t>
      </w:r>
      <w:r w:rsidRPr="007307B0">
        <w:rPr>
          <w:b/>
          <w:bCs/>
        </w:rPr>
        <w:t>授業構成</w:t>
      </w:r>
    </w:p>
    <w:tbl>
      <w:tblPr>
        <w:tblStyle w:val="aa"/>
        <w:tblW w:w="0" w:type="auto"/>
        <w:tblLook w:val="04A0" w:firstRow="1" w:lastRow="0" w:firstColumn="1" w:lastColumn="0" w:noHBand="0" w:noVBand="1"/>
      </w:tblPr>
      <w:tblGrid>
        <w:gridCol w:w="1696"/>
        <w:gridCol w:w="6521"/>
        <w:gridCol w:w="1411"/>
      </w:tblGrid>
      <w:tr w:rsidR="007307B0" w:rsidRPr="007307B0" w14:paraId="0A85EFA0" w14:textId="77777777" w:rsidTr="007307B0">
        <w:tc>
          <w:tcPr>
            <w:tcW w:w="1696" w:type="dxa"/>
            <w:hideMark/>
          </w:tcPr>
          <w:p w14:paraId="55CCF2D5" w14:textId="77777777" w:rsidR="007307B0" w:rsidRPr="007307B0" w:rsidRDefault="007307B0" w:rsidP="007307B0">
            <w:pPr>
              <w:jc w:val="center"/>
              <w:rPr>
                <w:b/>
                <w:bCs/>
              </w:rPr>
            </w:pPr>
            <w:r w:rsidRPr="007307B0">
              <w:rPr>
                <w:b/>
                <w:bCs/>
              </w:rPr>
              <w:t>時間配分</w:t>
            </w:r>
          </w:p>
        </w:tc>
        <w:tc>
          <w:tcPr>
            <w:tcW w:w="6521" w:type="dxa"/>
            <w:hideMark/>
          </w:tcPr>
          <w:p w14:paraId="328CC6AC" w14:textId="77777777" w:rsidR="007307B0" w:rsidRPr="007307B0" w:rsidRDefault="007307B0" w:rsidP="007307B0">
            <w:pPr>
              <w:jc w:val="center"/>
              <w:rPr>
                <w:b/>
                <w:bCs/>
              </w:rPr>
            </w:pPr>
            <w:r w:rsidRPr="007307B0">
              <w:rPr>
                <w:b/>
                <w:bCs/>
              </w:rPr>
              <w:t>内容</w:t>
            </w:r>
          </w:p>
        </w:tc>
        <w:tc>
          <w:tcPr>
            <w:tcW w:w="1411" w:type="dxa"/>
            <w:hideMark/>
          </w:tcPr>
          <w:p w14:paraId="5DAE8089" w14:textId="77777777" w:rsidR="007307B0" w:rsidRPr="007307B0" w:rsidRDefault="007307B0" w:rsidP="007307B0">
            <w:pPr>
              <w:jc w:val="center"/>
              <w:rPr>
                <w:b/>
                <w:bCs/>
              </w:rPr>
            </w:pPr>
            <w:r w:rsidRPr="007307B0">
              <w:rPr>
                <w:b/>
                <w:bCs/>
              </w:rPr>
              <w:t>指導方法</w:t>
            </w:r>
          </w:p>
        </w:tc>
      </w:tr>
      <w:tr w:rsidR="007307B0" w:rsidRPr="007307B0" w14:paraId="0E649510" w14:textId="77777777" w:rsidTr="007307B0">
        <w:tc>
          <w:tcPr>
            <w:tcW w:w="1696" w:type="dxa"/>
            <w:hideMark/>
          </w:tcPr>
          <w:p w14:paraId="4F467729" w14:textId="77777777" w:rsidR="007307B0" w:rsidRPr="007307B0" w:rsidRDefault="007307B0" w:rsidP="007307B0">
            <w:r w:rsidRPr="007307B0">
              <w:t>10分</w:t>
            </w:r>
          </w:p>
        </w:tc>
        <w:tc>
          <w:tcPr>
            <w:tcW w:w="6521" w:type="dxa"/>
            <w:hideMark/>
          </w:tcPr>
          <w:p w14:paraId="5D5635E9" w14:textId="77777777" w:rsidR="007307B0" w:rsidRPr="007307B0" w:rsidRDefault="007307B0" w:rsidP="007307B0">
            <w:r w:rsidRPr="007307B0">
              <w:t>代謝機能の基礎説明：細胞内でのエネルギー産生過程、ホルモンが代謝調節に果たす役割について解説する。</w:t>
            </w:r>
          </w:p>
        </w:tc>
        <w:tc>
          <w:tcPr>
            <w:tcW w:w="1411" w:type="dxa"/>
            <w:hideMark/>
          </w:tcPr>
          <w:p w14:paraId="4F5F1990" w14:textId="77777777" w:rsidR="007307B0" w:rsidRPr="007307B0" w:rsidRDefault="007307B0" w:rsidP="007307B0">
            <w:r w:rsidRPr="007307B0">
              <w:t>講義</w:t>
            </w:r>
          </w:p>
        </w:tc>
      </w:tr>
      <w:tr w:rsidR="007307B0" w:rsidRPr="007307B0" w14:paraId="21B123BB" w14:textId="77777777" w:rsidTr="007307B0">
        <w:tc>
          <w:tcPr>
            <w:tcW w:w="1696" w:type="dxa"/>
            <w:hideMark/>
          </w:tcPr>
          <w:p w14:paraId="43B741EE" w14:textId="77777777" w:rsidR="007307B0" w:rsidRPr="007307B0" w:rsidRDefault="007307B0" w:rsidP="007307B0">
            <w:r w:rsidRPr="007307B0">
              <w:t>15分</w:t>
            </w:r>
          </w:p>
        </w:tc>
        <w:tc>
          <w:tcPr>
            <w:tcW w:w="6521" w:type="dxa"/>
            <w:hideMark/>
          </w:tcPr>
          <w:p w14:paraId="68692D5C" w14:textId="77777777" w:rsidR="007307B0" w:rsidRPr="007307B0" w:rsidRDefault="007307B0" w:rsidP="007307B0">
            <w:r w:rsidRPr="007307B0">
              <w:t>甲状腺ホルモン（T3・T4）の生成過程と血中動態、視床下部‐下垂体‐甲状腺軸によるフィードバック機構の詳細を説明する。</w:t>
            </w:r>
          </w:p>
        </w:tc>
        <w:tc>
          <w:tcPr>
            <w:tcW w:w="1411" w:type="dxa"/>
            <w:hideMark/>
          </w:tcPr>
          <w:p w14:paraId="25FE23D3" w14:textId="77777777" w:rsidR="007307B0" w:rsidRPr="007307B0" w:rsidRDefault="007307B0" w:rsidP="007307B0">
            <w:r w:rsidRPr="007307B0">
              <w:t>講義</w:t>
            </w:r>
          </w:p>
        </w:tc>
      </w:tr>
      <w:tr w:rsidR="007307B0" w:rsidRPr="007307B0" w14:paraId="5A33B1A2" w14:textId="77777777" w:rsidTr="007307B0">
        <w:tc>
          <w:tcPr>
            <w:tcW w:w="1696" w:type="dxa"/>
            <w:hideMark/>
          </w:tcPr>
          <w:p w14:paraId="23B47AC0" w14:textId="77777777" w:rsidR="007307B0" w:rsidRPr="007307B0" w:rsidRDefault="007307B0" w:rsidP="007307B0">
            <w:r w:rsidRPr="007307B0">
              <w:t>20分</w:t>
            </w:r>
          </w:p>
        </w:tc>
        <w:tc>
          <w:tcPr>
            <w:tcW w:w="6521" w:type="dxa"/>
            <w:hideMark/>
          </w:tcPr>
          <w:p w14:paraId="5DD5EBF8" w14:textId="77777777" w:rsidR="007307B0" w:rsidRPr="007307B0" w:rsidRDefault="007307B0" w:rsidP="007307B0">
            <w:r w:rsidRPr="007307B0">
              <w:t>バセドウ病の病態メカニズム（自己免疫による甲状腺刺激）、臨床症状の特徴（頻脈、体重減少、眼球突出など）、診断方法（血液中ホルモン測定、甲状腺シンチグラフィ）を具体的に示す。</w:t>
            </w:r>
          </w:p>
        </w:tc>
        <w:tc>
          <w:tcPr>
            <w:tcW w:w="1411" w:type="dxa"/>
            <w:hideMark/>
          </w:tcPr>
          <w:p w14:paraId="72CA6939" w14:textId="77777777" w:rsidR="007307B0" w:rsidRPr="007307B0" w:rsidRDefault="007307B0" w:rsidP="007307B0">
            <w:r w:rsidRPr="007307B0">
              <w:t>講義</w:t>
            </w:r>
          </w:p>
        </w:tc>
      </w:tr>
      <w:tr w:rsidR="007307B0" w:rsidRPr="007307B0" w14:paraId="78F9A4CF" w14:textId="77777777" w:rsidTr="007307B0">
        <w:tc>
          <w:tcPr>
            <w:tcW w:w="1696" w:type="dxa"/>
            <w:hideMark/>
          </w:tcPr>
          <w:p w14:paraId="0C326C7F" w14:textId="77777777" w:rsidR="007307B0" w:rsidRPr="007307B0" w:rsidRDefault="007307B0" w:rsidP="007307B0">
            <w:r w:rsidRPr="007307B0">
              <w:t>15分</w:t>
            </w:r>
          </w:p>
        </w:tc>
        <w:tc>
          <w:tcPr>
            <w:tcW w:w="6521" w:type="dxa"/>
            <w:hideMark/>
          </w:tcPr>
          <w:p w14:paraId="0578F30C" w14:textId="77777777" w:rsidR="007307B0" w:rsidRPr="007307B0" w:rsidRDefault="007307B0" w:rsidP="007307B0">
            <w:r w:rsidRPr="007307B0">
              <w:t>バセドウ病の治療法（抗甲状腺薬の種類と作用機序、副作用）、放射線治療の適応、手術療法の方法とリスクを説明し、看護上の観察項目や副作用管理を詳述する。</w:t>
            </w:r>
          </w:p>
        </w:tc>
        <w:tc>
          <w:tcPr>
            <w:tcW w:w="1411" w:type="dxa"/>
            <w:hideMark/>
          </w:tcPr>
          <w:p w14:paraId="0C10BB99" w14:textId="77777777" w:rsidR="007307B0" w:rsidRPr="007307B0" w:rsidRDefault="007307B0" w:rsidP="007307B0">
            <w:r w:rsidRPr="007307B0">
              <w:t>講義</w:t>
            </w:r>
          </w:p>
        </w:tc>
      </w:tr>
      <w:tr w:rsidR="007307B0" w:rsidRPr="007307B0" w14:paraId="58B8670C" w14:textId="77777777" w:rsidTr="007307B0">
        <w:tc>
          <w:tcPr>
            <w:tcW w:w="1696" w:type="dxa"/>
            <w:hideMark/>
          </w:tcPr>
          <w:p w14:paraId="1C349D4D" w14:textId="77777777" w:rsidR="007307B0" w:rsidRPr="007307B0" w:rsidRDefault="007307B0" w:rsidP="007307B0">
            <w:r w:rsidRPr="007307B0">
              <w:t>15分</w:t>
            </w:r>
          </w:p>
        </w:tc>
        <w:tc>
          <w:tcPr>
            <w:tcW w:w="6521" w:type="dxa"/>
            <w:hideMark/>
          </w:tcPr>
          <w:p w14:paraId="29834F71" w14:textId="77777777" w:rsidR="007307B0" w:rsidRPr="007307B0" w:rsidRDefault="007307B0" w:rsidP="007307B0">
            <w:r w:rsidRPr="007307B0">
              <w:t>甲状腺機能低下症の病態（ホルモン不足による代謝低下）、症状（倦怠感、浮腫、寒さに対する感受性増大）、診断方法（血液検査）、治療としてのホルモン補充療法の実際を具体的に述べる。</w:t>
            </w:r>
          </w:p>
        </w:tc>
        <w:tc>
          <w:tcPr>
            <w:tcW w:w="1411" w:type="dxa"/>
            <w:hideMark/>
          </w:tcPr>
          <w:p w14:paraId="2D8B6BEE" w14:textId="77777777" w:rsidR="007307B0" w:rsidRPr="007307B0" w:rsidRDefault="007307B0" w:rsidP="007307B0">
            <w:r w:rsidRPr="007307B0">
              <w:t>講義</w:t>
            </w:r>
          </w:p>
        </w:tc>
      </w:tr>
      <w:tr w:rsidR="007307B0" w:rsidRPr="007307B0" w14:paraId="525B6C03" w14:textId="77777777" w:rsidTr="007307B0">
        <w:tc>
          <w:tcPr>
            <w:tcW w:w="1696" w:type="dxa"/>
            <w:hideMark/>
          </w:tcPr>
          <w:p w14:paraId="35560C2E" w14:textId="77777777" w:rsidR="007307B0" w:rsidRPr="007307B0" w:rsidRDefault="007307B0" w:rsidP="007307B0">
            <w:r w:rsidRPr="007307B0">
              <w:t>15分</w:t>
            </w:r>
          </w:p>
        </w:tc>
        <w:tc>
          <w:tcPr>
            <w:tcW w:w="6521" w:type="dxa"/>
            <w:hideMark/>
          </w:tcPr>
          <w:p w14:paraId="411E0BDD" w14:textId="77777777" w:rsidR="007307B0" w:rsidRPr="007307B0" w:rsidRDefault="007307B0" w:rsidP="007307B0">
            <w:r w:rsidRPr="007307B0">
              <w:t>甲状腺疾患患者の日常生活における注意点（体温管理、活動制限）、観察ポイント（バイタルサインの変化、精神症状の有無）、患者教育の具体的内容を示す。質疑応答も含める。</w:t>
            </w:r>
          </w:p>
        </w:tc>
        <w:tc>
          <w:tcPr>
            <w:tcW w:w="1411" w:type="dxa"/>
            <w:hideMark/>
          </w:tcPr>
          <w:p w14:paraId="38B9FE3E" w14:textId="77777777" w:rsidR="007307B0" w:rsidRPr="007307B0" w:rsidRDefault="007307B0" w:rsidP="007307B0">
            <w:r w:rsidRPr="007307B0">
              <w:t>講義＋質疑応答</w:t>
            </w:r>
          </w:p>
        </w:tc>
      </w:tr>
    </w:tbl>
    <w:p w14:paraId="4FACCC0D" w14:textId="77777777" w:rsidR="007307B0" w:rsidRDefault="007307B0"/>
    <w:p w14:paraId="7E4F4258" w14:textId="77777777" w:rsidR="007307B0" w:rsidRDefault="007307B0"/>
    <w:p w14:paraId="41A66E98" w14:textId="77777777" w:rsidR="007307B0" w:rsidRDefault="007307B0"/>
    <w:p w14:paraId="3F35FBB2" w14:textId="77777777" w:rsidR="007307B0" w:rsidRDefault="007307B0"/>
    <w:p w14:paraId="190DB0A6" w14:textId="77777777" w:rsidR="007307B0" w:rsidRDefault="007307B0"/>
    <w:p w14:paraId="222D0303" w14:textId="77777777" w:rsidR="007307B0" w:rsidRDefault="007307B0"/>
    <w:p w14:paraId="3251FBDF" w14:textId="77777777" w:rsidR="007307B0" w:rsidRDefault="007307B0"/>
    <w:p w14:paraId="25C16F61" w14:textId="77777777" w:rsidR="007307B0" w:rsidRDefault="007307B0"/>
    <w:p w14:paraId="1CBDDA07" w14:textId="77777777" w:rsidR="007307B0" w:rsidRPr="007307B0" w:rsidRDefault="007307B0" w:rsidP="007307B0">
      <w:pPr>
        <w:jc w:val="center"/>
        <w:rPr>
          <w:b/>
          <w:bCs/>
          <w:sz w:val="22"/>
          <w:szCs w:val="24"/>
        </w:rPr>
      </w:pPr>
      <w:r w:rsidRPr="007307B0">
        <w:rPr>
          <w:b/>
          <w:bCs/>
          <w:sz w:val="22"/>
          <w:szCs w:val="24"/>
        </w:rPr>
        <w:lastRenderedPageBreak/>
        <w:t>成人看護学：代謝機能と甲状腺機能障害の理解</w:t>
      </w:r>
    </w:p>
    <w:p w14:paraId="2D9FECA5" w14:textId="77777777" w:rsidR="007307B0" w:rsidRPr="007307B0" w:rsidRDefault="007307B0" w:rsidP="007307B0">
      <w:pPr>
        <w:rPr>
          <w:b/>
          <w:bCs/>
        </w:rPr>
      </w:pPr>
      <w:r w:rsidRPr="007307B0">
        <w:rPr>
          <w:b/>
          <w:bCs/>
        </w:rPr>
        <w:t>1. 代謝機能の基礎</w:t>
      </w:r>
    </w:p>
    <w:p w14:paraId="6B46401E" w14:textId="01E03F1C" w:rsidR="007307B0" w:rsidRPr="007307B0" w:rsidRDefault="007307B0" w:rsidP="007307B0">
      <w:pPr>
        <w:rPr>
          <w:b/>
          <w:bCs/>
        </w:rPr>
      </w:pPr>
      <w:r>
        <w:rPr>
          <w:rFonts w:hint="eastAsia"/>
          <w:b/>
          <w:bCs/>
        </w:rPr>
        <w:t>(1)</w:t>
      </w:r>
      <w:r w:rsidRPr="007307B0">
        <w:rPr>
          <w:b/>
          <w:bCs/>
        </w:rPr>
        <w:t>代謝とは</w:t>
      </w:r>
    </w:p>
    <w:p w14:paraId="0116B85D" w14:textId="77777777" w:rsidR="007307B0" w:rsidRPr="007307B0" w:rsidRDefault="007307B0" w:rsidP="007307B0">
      <w:r w:rsidRPr="007307B0">
        <w:t>代謝とは、体内で行われるすべての化学反応のことである。これらの反応は、栄養素を分解してエネルギーを産生し、細胞や組織の修復や合成に必要な物質を作り出す役割を担う。代謝は大きく分けて、以下の2つの過程がある。</w:t>
      </w:r>
    </w:p>
    <w:p w14:paraId="5FAB65D4" w14:textId="77777777" w:rsidR="007307B0" w:rsidRPr="007307B0" w:rsidRDefault="007307B0" w:rsidP="007307B0">
      <w:pPr>
        <w:numPr>
          <w:ilvl w:val="0"/>
          <w:numId w:val="9"/>
        </w:numPr>
      </w:pPr>
      <w:r w:rsidRPr="007307B0">
        <w:rPr>
          <w:b/>
          <w:bCs/>
        </w:rPr>
        <w:t>同化（アナボリズム）</w:t>
      </w:r>
      <w:r w:rsidRPr="007307B0">
        <w:t>：体内で物質を合成し、細胞や組織を構築する過程。エネルギーを消費する。</w:t>
      </w:r>
    </w:p>
    <w:p w14:paraId="4D6E7000" w14:textId="77777777" w:rsidR="007307B0" w:rsidRPr="007307B0" w:rsidRDefault="007307B0" w:rsidP="007307B0">
      <w:pPr>
        <w:numPr>
          <w:ilvl w:val="0"/>
          <w:numId w:val="9"/>
        </w:numPr>
      </w:pPr>
      <w:r w:rsidRPr="007307B0">
        <w:rPr>
          <w:b/>
          <w:bCs/>
        </w:rPr>
        <w:t>異化（カタボリズム）</w:t>
      </w:r>
      <w:r w:rsidRPr="007307B0">
        <w:t>：栄養素を分解してエネルギーを取り出す過程。エネルギーを産生する。</w:t>
      </w:r>
    </w:p>
    <w:p w14:paraId="79712A45" w14:textId="77777777" w:rsidR="007307B0" w:rsidRDefault="007307B0" w:rsidP="007307B0">
      <w:pPr>
        <w:rPr>
          <w:b/>
          <w:bCs/>
        </w:rPr>
      </w:pPr>
    </w:p>
    <w:p w14:paraId="20CB8A37" w14:textId="5570A3E7" w:rsidR="007307B0" w:rsidRPr="007307B0" w:rsidRDefault="007307B0" w:rsidP="007307B0">
      <w:pPr>
        <w:rPr>
          <w:b/>
          <w:bCs/>
        </w:rPr>
      </w:pPr>
      <w:r>
        <w:rPr>
          <w:rFonts w:hint="eastAsia"/>
          <w:b/>
          <w:bCs/>
        </w:rPr>
        <w:t>(2)</w:t>
      </w:r>
      <w:r w:rsidRPr="007307B0">
        <w:rPr>
          <w:b/>
          <w:bCs/>
        </w:rPr>
        <w:t>ホルモンの役割</w:t>
      </w:r>
    </w:p>
    <w:p w14:paraId="3B822E22" w14:textId="77777777" w:rsidR="007307B0" w:rsidRPr="007307B0" w:rsidRDefault="007307B0" w:rsidP="007307B0">
      <w:r w:rsidRPr="007307B0">
        <w:t>体内の代謝はホルモンによって厳密に調節されている。ホルモンは内分泌腺から分泌され、血液を介して全身に運ばれ、標的細胞の働きを調整する。</w:t>
      </w:r>
    </w:p>
    <w:p w14:paraId="0C309324" w14:textId="77777777" w:rsidR="007307B0" w:rsidRPr="007307B0" w:rsidRDefault="007307B0" w:rsidP="007307B0">
      <w:r w:rsidRPr="007307B0">
        <w:t>特に代謝に関わる主なホルモンには以下がある。</w:t>
      </w:r>
    </w:p>
    <w:p w14:paraId="3E8975D0" w14:textId="77777777" w:rsidR="007307B0" w:rsidRPr="007307B0" w:rsidRDefault="007307B0" w:rsidP="007307B0">
      <w:pPr>
        <w:numPr>
          <w:ilvl w:val="0"/>
          <w:numId w:val="10"/>
        </w:numPr>
      </w:pPr>
      <w:r w:rsidRPr="007307B0">
        <w:rPr>
          <w:b/>
          <w:bCs/>
        </w:rPr>
        <w:t>甲状腺ホルモン（T3、T4）</w:t>
      </w:r>
      <w:r w:rsidRPr="007307B0">
        <w:t>：基礎代謝率を調整し、エネルギー消費や酸素利用を促進する。</w:t>
      </w:r>
    </w:p>
    <w:p w14:paraId="3A798D12" w14:textId="77777777" w:rsidR="007307B0" w:rsidRPr="007307B0" w:rsidRDefault="007307B0" w:rsidP="007307B0">
      <w:pPr>
        <w:numPr>
          <w:ilvl w:val="0"/>
          <w:numId w:val="10"/>
        </w:numPr>
      </w:pPr>
      <w:r w:rsidRPr="007307B0">
        <w:rPr>
          <w:b/>
          <w:bCs/>
        </w:rPr>
        <w:t>インスリン</w:t>
      </w:r>
      <w:r w:rsidRPr="007307B0">
        <w:t>：血糖値を調節し、糖の取り込みや貯蔵を促す。</w:t>
      </w:r>
    </w:p>
    <w:p w14:paraId="6425C394" w14:textId="77777777" w:rsidR="007307B0" w:rsidRPr="007307B0" w:rsidRDefault="007307B0" w:rsidP="007307B0">
      <w:pPr>
        <w:numPr>
          <w:ilvl w:val="0"/>
          <w:numId w:val="10"/>
        </w:numPr>
      </w:pPr>
      <w:r w:rsidRPr="007307B0">
        <w:rPr>
          <w:b/>
          <w:bCs/>
        </w:rPr>
        <w:t>副腎皮質ホルモン（コルチゾールなど）</w:t>
      </w:r>
      <w:r w:rsidRPr="007307B0">
        <w:t>：ストレス時の代謝調節に関与し、糖新生を促進する。</w:t>
      </w:r>
    </w:p>
    <w:p w14:paraId="17CCEF04" w14:textId="77777777" w:rsidR="007307B0" w:rsidRPr="007307B0" w:rsidRDefault="007307B0" w:rsidP="007307B0">
      <w:r w:rsidRPr="007307B0">
        <w:t>これらホルモンの分泌は、視床下部や下垂体などの中枢からの指令を受け、負のフィードバック機構によってバランスが維持されている。</w:t>
      </w:r>
    </w:p>
    <w:p w14:paraId="37AA7F0A" w14:textId="77777777" w:rsidR="007307B0" w:rsidRPr="007307B0" w:rsidRDefault="007307B0" w:rsidP="007307B0"/>
    <w:p w14:paraId="2E573BF6" w14:textId="77777777" w:rsidR="007307B0" w:rsidRPr="007307B0" w:rsidRDefault="007307B0" w:rsidP="007307B0">
      <w:pPr>
        <w:rPr>
          <w:b/>
          <w:bCs/>
        </w:rPr>
      </w:pPr>
      <w:r w:rsidRPr="007307B0">
        <w:rPr>
          <w:b/>
          <w:bCs/>
        </w:rPr>
        <w:t>2. 甲状腺ホルモンの作用と調節</w:t>
      </w:r>
    </w:p>
    <w:p w14:paraId="63A40CCE" w14:textId="6A8DABBA" w:rsidR="007307B0" w:rsidRPr="007307B0" w:rsidRDefault="007307B0" w:rsidP="007307B0">
      <w:pPr>
        <w:rPr>
          <w:b/>
          <w:bCs/>
        </w:rPr>
      </w:pPr>
      <w:r>
        <w:rPr>
          <w:rFonts w:hint="eastAsia"/>
          <w:b/>
          <w:bCs/>
        </w:rPr>
        <w:t>(1)</w:t>
      </w:r>
      <w:r w:rsidRPr="007307B0">
        <w:rPr>
          <w:b/>
          <w:bCs/>
        </w:rPr>
        <w:t>甲状腺ホルモンとは</w:t>
      </w:r>
    </w:p>
    <w:p w14:paraId="278C1CC5" w14:textId="77777777" w:rsidR="007307B0" w:rsidRPr="007307B0" w:rsidRDefault="007307B0" w:rsidP="007307B0">
      <w:r w:rsidRPr="007307B0">
        <w:t>甲状腺ホルモンには、主に以下の2種類がある。</w:t>
      </w:r>
    </w:p>
    <w:p w14:paraId="4538748D" w14:textId="77777777" w:rsidR="007307B0" w:rsidRPr="007307B0" w:rsidRDefault="007307B0" w:rsidP="007307B0">
      <w:pPr>
        <w:numPr>
          <w:ilvl w:val="0"/>
          <w:numId w:val="11"/>
        </w:numPr>
      </w:pPr>
      <w:r w:rsidRPr="007307B0">
        <w:rPr>
          <w:b/>
          <w:bCs/>
        </w:rPr>
        <w:t>トリヨードサイロニン（T3）</w:t>
      </w:r>
      <w:r w:rsidRPr="007307B0">
        <w:t>：生理活性が強く、細胞の代謝活動を活発化させる。</w:t>
      </w:r>
    </w:p>
    <w:p w14:paraId="21DC2DE6" w14:textId="77777777" w:rsidR="007307B0" w:rsidRPr="007307B0" w:rsidRDefault="007307B0" w:rsidP="007307B0">
      <w:pPr>
        <w:numPr>
          <w:ilvl w:val="0"/>
          <w:numId w:val="11"/>
        </w:numPr>
      </w:pPr>
      <w:r w:rsidRPr="007307B0">
        <w:rPr>
          <w:b/>
          <w:bCs/>
        </w:rPr>
        <w:t>チロキシン（T4）</w:t>
      </w:r>
      <w:r w:rsidRPr="007307B0">
        <w:t>：血中では主にT4の形で存在し、体内でT3に変換されて作用を発揮する。</w:t>
      </w:r>
    </w:p>
    <w:p w14:paraId="5AE91987" w14:textId="77777777" w:rsidR="007307B0" w:rsidRDefault="007307B0" w:rsidP="007307B0">
      <w:pPr>
        <w:rPr>
          <w:b/>
          <w:bCs/>
        </w:rPr>
      </w:pPr>
    </w:p>
    <w:p w14:paraId="16D9A0E1" w14:textId="4738277A" w:rsidR="007307B0" w:rsidRPr="007307B0" w:rsidRDefault="007307B0" w:rsidP="007307B0">
      <w:pPr>
        <w:rPr>
          <w:b/>
          <w:bCs/>
        </w:rPr>
      </w:pPr>
      <w:r>
        <w:rPr>
          <w:rFonts w:hint="eastAsia"/>
          <w:b/>
          <w:bCs/>
        </w:rPr>
        <w:t>(2)</w:t>
      </w:r>
      <w:r w:rsidRPr="007307B0">
        <w:rPr>
          <w:b/>
          <w:bCs/>
        </w:rPr>
        <w:t>甲状腺ホルモンの主な作用</w:t>
      </w:r>
    </w:p>
    <w:p w14:paraId="35FDA6CA" w14:textId="77777777" w:rsidR="007307B0" w:rsidRPr="007307B0" w:rsidRDefault="007307B0" w:rsidP="007307B0">
      <w:r w:rsidRPr="007307B0">
        <w:t>これらのホルモンは身体の基本的な代謝率（基礎代謝率）を調節し、以下の生理機能に影響を与える。</w:t>
      </w:r>
    </w:p>
    <w:p w14:paraId="5EF45F0F" w14:textId="77777777" w:rsidR="007307B0" w:rsidRPr="007307B0" w:rsidRDefault="007307B0" w:rsidP="007307B0">
      <w:pPr>
        <w:numPr>
          <w:ilvl w:val="0"/>
          <w:numId w:val="12"/>
        </w:numPr>
      </w:pPr>
      <w:r w:rsidRPr="007307B0">
        <w:rPr>
          <w:b/>
          <w:bCs/>
        </w:rPr>
        <w:t>心拍数の調節</w:t>
      </w:r>
      <w:r w:rsidRPr="007307B0">
        <w:t>：心臓の収縮力や頻度を高めることで全身への血流を促進する。</w:t>
      </w:r>
    </w:p>
    <w:p w14:paraId="5FEFADD2" w14:textId="77777777" w:rsidR="007307B0" w:rsidRPr="007307B0" w:rsidRDefault="007307B0" w:rsidP="007307B0">
      <w:pPr>
        <w:numPr>
          <w:ilvl w:val="0"/>
          <w:numId w:val="12"/>
        </w:numPr>
      </w:pPr>
      <w:r w:rsidRPr="007307B0">
        <w:rPr>
          <w:b/>
          <w:bCs/>
        </w:rPr>
        <w:t>体温の維持</w:t>
      </w:r>
      <w:r w:rsidRPr="007307B0">
        <w:t>：熱産生を促進し、体温の調節に関与する。</w:t>
      </w:r>
    </w:p>
    <w:p w14:paraId="08EC364C" w14:textId="77777777" w:rsidR="007307B0" w:rsidRPr="007307B0" w:rsidRDefault="007307B0" w:rsidP="007307B0">
      <w:pPr>
        <w:numPr>
          <w:ilvl w:val="0"/>
          <w:numId w:val="12"/>
        </w:numPr>
      </w:pPr>
      <w:r w:rsidRPr="007307B0">
        <w:rPr>
          <w:b/>
          <w:bCs/>
        </w:rPr>
        <w:t>エネルギー消費</w:t>
      </w:r>
      <w:r w:rsidRPr="007307B0">
        <w:t>：細胞内の酸素消費量やエネルギー代謝を促進し、体の活動を支える。</w:t>
      </w:r>
    </w:p>
    <w:p w14:paraId="0B16E02E" w14:textId="77777777" w:rsidR="007307B0" w:rsidRDefault="007307B0" w:rsidP="007307B0">
      <w:pPr>
        <w:rPr>
          <w:b/>
          <w:bCs/>
        </w:rPr>
      </w:pPr>
    </w:p>
    <w:p w14:paraId="68EBAF63" w14:textId="1A86B949" w:rsidR="007307B0" w:rsidRPr="007307B0" w:rsidRDefault="007307B0" w:rsidP="007307B0">
      <w:pPr>
        <w:rPr>
          <w:b/>
          <w:bCs/>
        </w:rPr>
      </w:pPr>
      <w:r>
        <w:rPr>
          <w:rFonts w:hint="eastAsia"/>
          <w:b/>
          <w:bCs/>
        </w:rPr>
        <w:t>(3)</w:t>
      </w:r>
      <w:r w:rsidRPr="007307B0">
        <w:rPr>
          <w:b/>
          <w:bCs/>
        </w:rPr>
        <w:t>甲状腺ホルモンの分泌調節機構（HPT軸）</w:t>
      </w:r>
    </w:p>
    <w:p w14:paraId="34B4687E" w14:textId="77777777" w:rsidR="007307B0" w:rsidRPr="007307B0" w:rsidRDefault="007307B0" w:rsidP="007307B0">
      <w:r w:rsidRPr="007307B0">
        <w:t>甲状腺ホルモンの分泌は、以下の視床下部‐下垂体‐甲状腺軸（Hypothalamus-Pituitary-Thyroid axis, HPT軸）によって調節されている。</w:t>
      </w:r>
    </w:p>
    <w:p w14:paraId="08198976" w14:textId="77777777" w:rsidR="007307B0" w:rsidRPr="007307B0" w:rsidRDefault="007307B0" w:rsidP="007307B0">
      <w:pPr>
        <w:numPr>
          <w:ilvl w:val="0"/>
          <w:numId w:val="13"/>
        </w:numPr>
      </w:pPr>
      <w:r w:rsidRPr="007307B0">
        <w:rPr>
          <w:b/>
          <w:bCs/>
        </w:rPr>
        <w:t>視床下部</w:t>
      </w:r>
      <w:r w:rsidRPr="007307B0">
        <w:t>から甲状腺刺激ホルモン放出ホルモン（TRH）が分泌される。</w:t>
      </w:r>
    </w:p>
    <w:p w14:paraId="56BB259E" w14:textId="77777777" w:rsidR="007307B0" w:rsidRPr="007307B0" w:rsidRDefault="007307B0" w:rsidP="007307B0">
      <w:pPr>
        <w:numPr>
          <w:ilvl w:val="0"/>
          <w:numId w:val="13"/>
        </w:numPr>
      </w:pPr>
      <w:r w:rsidRPr="007307B0">
        <w:t>TRHは</w:t>
      </w:r>
      <w:r w:rsidRPr="007307B0">
        <w:rPr>
          <w:b/>
          <w:bCs/>
        </w:rPr>
        <w:t>下垂体前葉</w:t>
      </w:r>
      <w:r w:rsidRPr="007307B0">
        <w:t>に作用し、甲状腺刺激ホルモン（TSH）の分泌を促す。</w:t>
      </w:r>
    </w:p>
    <w:p w14:paraId="649F0F9D" w14:textId="77777777" w:rsidR="007307B0" w:rsidRPr="007307B0" w:rsidRDefault="007307B0" w:rsidP="007307B0">
      <w:pPr>
        <w:numPr>
          <w:ilvl w:val="0"/>
          <w:numId w:val="13"/>
        </w:numPr>
      </w:pPr>
      <w:r w:rsidRPr="007307B0">
        <w:t>TSHが甲状腺に作用してT3、T4の合成・分泌を促進する。</w:t>
      </w:r>
    </w:p>
    <w:p w14:paraId="4526E57B" w14:textId="77777777" w:rsidR="007307B0" w:rsidRPr="007307B0" w:rsidRDefault="007307B0" w:rsidP="007307B0">
      <w:pPr>
        <w:numPr>
          <w:ilvl w:val="0"/>
          <w:numId w:val="13"/>
        </w:numPr>
      </w:pPr>
      <w:r w:rsidRPr="007307B0">
        <w:t>血中のT3、T4濃度が一定以上になると、視床下部と下垂体に負のフィードバックがかかり、</w:t>
      </w:r>
      <w:r w:rsidRPr="007307B0">
        <w:lastRenderedPageBreak/>
        <w:t>TRHとTSHの分泌が抑制されることでホルモンバランスが保たれる。</w:t>
      </w:r>
    </w:p>
    <w:p w14:paraId="428280CC" w14:textId="77777777" w:rsidR="007307B0" w:rsidRPr="007307B0" w:rsidRDefault="007307B0" w:rsidP="007307B0"/>
    <w:p w14:paraId="72C97D24" w14:textId="77777777" w:rsidR="007307B0" w:rsidRPr="007307B0" w:rsidRDefault="007307B0" w:rsidP="007307B0">
      <w:pPr>
        <w:rPr>
          <w:b/>
          <w:bCs/>
        </w:rPr>
      </w:pPr>
      <w:r w:rsidRPr="007307B0">
        <w:rPr>
          <w:b/>
          <w:bCs/>
        </w:rPr>
        <w:t>3. バセドウ病の特徴</w:t>
      </w:r>
    </w:p>
    <w:p w14:paraId="36D2D014" w14:textId="684011C1" w:rsidR="007307B0" w:rsidRPr="007307B0" w:rsidRDefault="007307B0" w:rsidP="007307B0">
      <w:pPr>
        <w:rPr>
          <w:b/>
          <w:bCs/>
        </w:rPr>
      </w:pPr>
      <w:r>
        <w:rPr>
          <w:rFonts w:hint="eastAsia"/>
          <w:b/>
          <w:bCs/>
        </w:rPr>
        <w:t>(1)</w:t>
      </w:r>
      <w:r w:rsidRPr="007307B0">
        <w:rPr>
          <w:b/>
          <w:bCs/>
        </w:rPr>
        <w:t>バセドウ病とは</w:t>
      </w:r>
    </w:p>
    <w:p w14:paraId="50856ECC" w14:textId="77777777" w:rsidR="007307B0" w:rsidRPr="007307B0" w:rsidRDefault="007307B0" w:rsidP="007307B0">
      <w:r w:rsidRPr="007307B0">
        <w:t>バセドウ病は自己免疫疾患の一つである。</w:t>
      </w:r>
    </w:p>
    <w:p w14:paraId="29F878A7" w14:textId="77777777" w:rsidR="007307B0" w:rsidRPr="007307B0" w:rsidRDefault="007307B0" w:rsidP="007307B0">
      <w:pPr>
        <w:numPr>
          <w:ilvl w:val="0"/>
          <w:numId w:val="14"/>
        </w:numPr>
      </w:pPr>
      <w:r w:rsidRPr="007307B0">
        <w:t>体内で作られる「甲状腺刺激ホルモン受容体抗体（TRAb）」が、正常な甲状腺刺激ホルモン（TSH）に代わって甲状腺を過剰に刺激する。</w:t>
      </w:r>
    </w:p>
    <w:p w14:paraId="3C3971C4" w14:textId="77777777" w:rsidR="007307B0" w:rsidRPr="007307B0" w:rsidRDefault="007307B0" w:rsidP="007307B0">
      <w:pPr>
        <w:numPr>
          <w:ilvl w:val="0"/>
          <w:numId w:val="14"/>
        </w:numPr>
      </w:pPr>
      <w:r w:rsidRPr="007307B0">
        <w:t>その結果、甲状腺ホルモン（T3・T4）が過剰に分泌され、代謝が過度に亢進する状態となる。</w:t>
      </w:r>
    </w:p>
    <w:p w14:paraId="06DA39C0" w14:textId="77777777" w:rsidR="007307B0" w:rsidRDefault="007307B0" w:rsidP="007307B0">
      <w:pPr>
        <w:rPr>
          <w:b/>
          <w:bCs/>
        </w:rPr>
      </w:pPr>
    </w:p>
    <w:p w14:paraId="02CE308B" w14:textId="615455D5" w:rsidR="007307B0" w:rsidRPr="007307B0" w:rsidRDefault="007307B0" w:rsidP="007307B0">
      <w:pPr>
        <w:rPr>
          <w:b/>
          <w:bCs/>
        </w:rPr>
      </w:pPr>
      <w:r>
        <w:rPr>
          <w:rFonts w:hint="eastAsia"/>
          <w:b/>
          <w:bCs/>
        </w:rPr>
        <w:t>(2)</w:t>
      </w:r>
      <w:r w:rsidRPr="007307B0">
        <w:rPr>
          <w:b/>
          <w:bCs/>
        </w:rPr>
        <w:t>主な症状</w:t>
      </w:r>
    </w:p>
    <w:p w14:paraId="3B28EAC9" w14:textId="77777777" w:rsidR="007307B0" w:rsidRPr="007307B0" w:rsidRDefault="007307B0" w:rsidP="007307B0">
      <w:r w:rsidRPr="007307B0">
        <w:t>過剰な甲状腺ホルモンによる身体の変化が現れる。主な症状は以下の通りである。</w:t>
      </w:r>
    </w:p>
    <w:p w14:paraId="2BC3F3E5" w14:textId="77777777" w:rsidR="007307B0" w:rsidRPr="007307B0" w:rsidRDefault="007307B0" w:rsidP="007307B0">
      <w:pPr>
        <w:numPr>
          <w:ilvl w:val="0"/>
          <w:numId w:val="15"/>
        </w:numPr>
      </w:pPr>
      <w:r w:rsidRPr="007307B0">
        <w:rPr>
          <w:b/>
          <w:bCs/>
        </w:rPr>
        <w:t>頻脈</w:t>
      </w:r>
      <w:r w:rsidRPr="007307B0">
        <w:t>（心拍数増加）や動悸</w:t>
      </w:r>
    </w:p>
    <w:p w14:paraId="17705EA0" w14:textId="77777777" w:rsidR="007307B0" w:rsidRPr="007307B0" w:rsidRDefault="007307B0" w:rsidP="007307B0">
      <w:pPr>
        <w:numPr>
          <w:ilvl w:val="0"/>
          <w:numId w:val="15"/>
        </w:numPr>
      </w:pPr>
      <w:r w:rsidRPr="007307B0">
        <w:rPr>
          <w:b/>
          <w:bCs/>
        </w:rPr>
        <w:t>体重減少</w:t>
      </w:r>
      <w:r w:rsidRPr="007307B0">
        <w:t>（食欲は亢進する場合が多いが体重が減る）</w:t>
      </w:r>
    </w:p>
    <w:p w14:paraId="4CEAF013" w14:textId="77777777" w:rsidR="007307B0" w:rsidRPr="007307B0" w:rsidRDefault="007307B0" w:rsidP="007307B0">
      <w:pPr>
        <w:numPr>
          <w:ilvl w:val="0"/>
          <w:numId w:val="15"/>
        </w:numPr>
      </w:pPr>
      <w:r w:rsidRPr="007307B0">
        <w:rPr>
          <w:b/>
          <w:bCs/>
        </w:rPr>
        <w:t>眼球突出</w:t>
      </w:r>
      <w:r w:rsidRPr="007307B0">
        <w:t>（眼窩内の炎症や腫れにより眼が前に突出する）</w:t>
      </w:r>
    </w:p>
    <w:p w14:paraId="6C08DB79" w14:textId="77777777" w:rsidR="007307B0" w:rsidRPr="007307B0" w:rsidRDefault="007307B0" w:rsidP="007307B0">
      <w:pPr>
        <w:numPr>
          <w:ilvl w:val="0"/>
          <w:numId w:val="15"/>
        </w:numPr>
      </w:pPr>
      <w:r w:rsidRPr="007307B0">
        <w:rPr>
          <w:b/>
          <w:bCs/>
        </w:rPr>
        <w:t>発汗過多</w:t>
      </w:r>
      <w:r w:rsidRPr="007307B0">
        <w:t>や暑がり</w:t>
      </w:r>
    </w:p>
    <w:p w14:paraId="2AD8913E" w14:textId="77777777" w:rsidR="007307B0" w:rsidRPr="007307B0" w:rsidRDefault="007307B0" w:rsidP="007307B0">
      <w:pPr>
        <w:numPr>
          <w:ilvl w:val="0"/>
          <w:numId w:val="15"/>
        </w:numPr>
      </w:pPr>
      <w:r w:rsidRPr="007307B0">
        <w:t>手の震え、疲労感、不眠などもみられる。</w:t>
      </w:r>
    </w:p>
    <w:p w14:paraId="7F12F608" w14:textId="77777777" w:rsidR="007307B0" w:rsidRDefault="007307B0" w:rsidP="007307B0">
      <w:pPr>
        <w:rPr>
          <w:b/>
          <w:bCs/>
        </w:rPr>
      </w:pPr>
    </w:p>
    <w:p w14:paraId="5148BABC" w14:textId="37CE43FC" w:rsidR="007307B0" w:rsidRPr="007307B0" w:rsidRDefault="007307B0" w:rsidP="007307B0">
      <w:pPr>
        <w:rPr>
          <w:b/>
          <w:bCs/>
        </w:rPr>
      </w:pPr>
      <w:r>
        <w:rPr>
          <w:rFonts w:hint="eastAsia"/>
          <w:b/>
          <w:bCs/>
        </w:rPr>
        <w:t>(3)</w:t>
      </w:r>
      <w:r w:rsidRPr="007307B0">
        <w:rPr>
          <w:b/>
          <w:bCs/>
        </w:rPr>
        <w:t>診断方法</w:t>
      </w:r>
    </w:p>
    <w:p w14:paraId="6E309583" w14:textId="77777777" w:rsidR="007307B0" w:rsidRPr="007307B0" w:rsidRDefault="007307B0" w:rsidP="007307B0">
      <w:r w:rsidRPr="007307B0">
        <w:t>バセドウ病の診断は、以下の検査によって行う。</w:t>
      </w:r>
    </w:p>
    <w:p w14:paraId="58E4ACE9" w14:textId="77777777" w:rsidR="007307B0" w:rsidRPr="007307B0" w:rsidRDefault="007307B0" w:rsidP="007307B0">
      <w:pPr>
        <w:numPr>
          <w:ilvl w:val="0"/>
          <w:numId w:val="16"/>
        </w:numPr>
      </w:pPr>
      <w:r w:rsidRPr="007307B0">
        <w:rPr>
          <w:b/>
          <w:bCs/>
        </w:rPr>
        <w:t>血液検査</w:t>
      </w:r>
      <w:r w:rsidRPr="007307B0">
        <w:t>：甲状腺ホルモン（FT3、FT4）値の上昇、TSHの低下、甲状腺刺激ホルモン受容体抗体（TRAb）の陽性を確認。</w:t>
      </w:r>
    </w:p>
    <w:p w14:paraId="57CA5D41" w14:textId="77777777" w:rsidR="007307B0" w:rsidRPr="007307B0" w:rsidRDefault="007307B0" w:rsidP="007307B0">
      <w:pPr>
        <w:numPr>
          <w:ilvl w:val="0"/>
          <w:numId w:val="16"/>
        </w:numPr>
      </w:pPr>
      <w:r w:rsidRPr="007307B0">
        <w:rPr>
          <w:b/>
          <w:bCs/>
        </w:rPr>
        <w:t>甲状腺シンチグラフィ</w:t>
      </w:r>
      <w:r w:rsidRPr="007307B0">
        <w:t>：放射性ヨウ素の取り込みを測定し、甲状腺の機能亢進部位を画像で評価する。</w:t>
      </w:r>
    </w:p>
    <w:p w14:paraId="7A96748D" w14:textId="77777777" w:rsidR="007307B0" w:rsidRPr="007307B0" w:rsidRDefault="007307B0" w:rsidP="007307B0"/>
    <w:p w14:paraId="6ED2FDFF" w14:textId="77777777" w:rsidR="007307B0" w:rsidRPr="007307B0" w:rsidRDefault="007307B0" w:rsidP="007307B0">
      <w:pPr>
        <w:rPr>
          <w:b/>
          <w:bCs/>
        </w:rPr>
      </w:pPr>
      <w:r w:rsidRPr="007307B0">
        <w:rPr>
          <w:b/>
          <w:bCs/>
        </w:rPr>
        <w:t>4. バセドウ病の治療と看護</w:t>
      </w:r>
    </w:p>
    <w:p w14:paraId="2F670C6F" w14:textId="7AA13DFE" w:rsidR="007307B0" w:rsidRPr="007307B0" w:rsidRDefault="007307B0" w:rsidP="007307B0">
      <w:pPr>
        <w:rPr>
          <w:b/>
          <w:bCs/>
        </w:rPr>
      </w:pPr>
      <w:r>
        <w:rPr>
          <w:rFonts w:hint="eastAsia"/>
          <w:b/>
          <w:bCs/>
        </w:rPr>
        <w:t>(1)</w:t>
      </w:r>
      <w:r w:rsidRPr="007307B0">
        <w:rPr>
          <w:b/>
          <w:bCs/>
        </w:rPr>
        <w:t>治療法</w:t>
      </w:r>
    </w:p>
    <w:p w14:paraId="1F54CE46" w14:textId="77777777" w:rsidR="007307B0" w:rsidRPr="007307B0" w:rsidRDefault="007307B0" w:rsidP="007307B0">
      <w:pPr>
        <w:numPr>
          <w:ilvl w:val="0"/>
          <w:numId w:val="17"/>
        </w:numPr>
      </w:pPr>
      <w:r w:rsidRPr="007307B0">
        <w:rPr>
          <w:b/>
          <w:bCs/>
        </w:rPr>
        <w:t>抗甲状腺薬</w:t>
      </w:r>
    </w:p>
    <w:p w14:paraId="137A2601" w14:textId="77777777" w:rsidR="007307B0" w:rsidRPr="007307B0" w:rsidRDefault="007307B0" w:rsidP="007307B0">
      <w:pPr>
        <w:numPr>
          <w:ilvl w:val="1"/>
          <w:numId w:val="17"/>
        </w:numPr>
      </w:pPr>
      <w:r w:rsidRPr="007307B0">
        <w:t>主にメチマゾール（MMI）が第一選択薬である。</w:t>
      </w:r>
    </w:p>
    <w:p w14:paraId="5010AE48" w14:textId="77777777" w:rsidR="007307B0" w:rsidRPr="007307B0" w:rsidRDefault="007307B0" w:rsidP="007307B0">
      <w:pPr>
        <w:numPr>
          <w:ilvl w:val="1"/>
          <w:numId w:val="17"/>
        </w:numPr>
      </w:pPr>
      <w:r w:rsidRPr="007307B0">
        <w:t>甲状腺ホルモンの合成を抑制し、症状の改善を図る。</w:t>
      </w:r>
    </w:p>
    <w:p w14:paraId="2AFAE9A8" w14:textId="77777777" w:rsidR="007307B0" w:rsidRPr="007307B0" w:rsidRDefault="007307B0" w:rsidP="007307B0">
      <w:pPr>
        <w:numPr>
          <w:ilvl w:val="1"/>
          <w:numId w:val="17"/>
        </w:numPr>
      </w:pPr>
      <w:r w:rsidRPr="007307B0">
        <w:t>副作用としては肝機能障害（肝炎など）や白血球減少、好中球減少による感染症リスクがあるため、定期的な血液検査が必須である。</w:t>
      </w:r>
    </w:p>
    <w:p w14:paraId="76E2A247" w14:textId="77777777" w:rsidR="007307B0" w:rsidRPr="007307B0" w:rsidRDefault="007307B0" w:rsidP="007307B0">
      <w:pPr>
        <w:numPr>
          <w:ilvl w:val="0"/>
          <w:numId w:val="17"/>
        </w:numPr>
      </w:pPr>
      <w:r w:rsidRPr="007307B0">
        <w:rPr>
          <w:b/>
          <w:bCs/>
        </w:rPr>
        <w:t>放射線治療（放射性ヨウ素療法）</w:t>
      </w:r>
    </w:p>
    <w:p w14:paraId="6F786C3C" w14:textId="77777777" w:rsidR="007307B0" w:rsidRPr="007307B0" w:rsidRDefault="007307B0" w:rsidP="007307B0">
      <w:pPr>
        <w:numPr>
          <w:ilvl w:val="1"/>
          <w:numId w:val="17"/>
        </w:numPr>
      </w:pPr>
      <w:r w:rsidRPr="007307B0">
        <w:t>薬物療法で効果不十分な場合や再発時に適応となる。</w:t>
      </w:r>
    </w:p>
    <w:p w14:paraId="79DD301B" w14:textId="77777777" w:rsidR="007307B0" w:rsidRPr="007307B0" w:rsidRDefault="007307B0" w:rsidP="007307B0">
      <w:pPr>
        <w:numPr>
          <w:ilvl w:val="1"/>
          <w:numId w:val="17"/>
        </w:numPr>
      </w:pPr>
      <w:r w:rsidRPr="007307B0">
        <w:t>甲状腺組織を放射線で破壊し、ホルモン過剰分泌を抑える。</w:t>
      </w:r>
    </w:p>
    <w:p w14:paraId="358B74D2" w14:textId="77777777" w:rsidR="007307B0" w:rsidRPr="007307B0" w:rsidRDefault="007307B0" w:rsidP="007307B0">
      <w:pPr>
        <w:numPr>
          <w:ilvl w:val="0"/>
          <w:numId w:val="17"/>
        </w:numPr>
      </w:pPr>
      <w:r w:rsidRPr="007307B0">
        <w:rPr>
          <w:b/>
          <w:bCs/>
        </w:rPr>
        <w:t>手術療法</w:t>
      </w:r>
    </w:p>
    <w:p w14:paraId="420D5D41" w14:textId="77777777" w:rsidR="007307B0" w:rsidRPr="007307B0" w:rsidRDefault="007307B0" w:rsidP="007307B0">
      <w:pPr>
        <w:numPr>
          <w:ilvl w:val="1"/>
          <w:numId w:val="17"/>
        </w:numPr>
      </w:pPr>
      <w:r w:rsidRPr="007307B0">
        <w:t>大きな甲状腺腫や眼球突出症状が重度の場合、または薬剤副作用が強い場合に適応される。</w:t>
      </w:r>
    </w:p>
    <w:p w14:paraId="15BF4C99" w14:textId="77777777" w:rsidR="007307B0" w:rsidRDefault="007307B0" w:rsidP="007307B0">
      <w:pPr>
        <w:numPr>
          <w:ilvl w:val="1"/>
          <w:numId w:val="17"/>
        </w:numPr>
      </w:pPr>
      <w:r w:rsidRPr="007307B0">
        <w:t>甲状腺の一部または全部を摘出する。</w:t>
      </w:r>
    </w:p>
    <w:p w14:paraId="75F43D54" w14:textId="77777777" w:rsidR="00B94FCF" w:rsidRDefault="00B94FCF" w:rsidP="00B94FCF">
      <w:pPr>
        <w:ind w:left="1440"/>
      </w:pPr>
    </w:p>
    <w:p w14:paraId="2D826A40" w14:textId="77777777" w:rsidR="00B94FCF" w:rsidRPr="007307B0" w:rsidRDefault="00B94FCF" w:rsidP="00B94FCF">
      <w:pPr>
        <w:ind w:left="1440"/>
      </w:pPr>
    </w:p>
    <w:p w14:paraId="66EA5615" w14:textId="6A77B92E" w:rsidR="007307B0" w:rsidRPr="007307B0" w:rsidRDefault="007307B0" w:rsidP="007307B0">
      <w:pPr>
        <w:rPr>
          <w:b/>
          <w:bCs/>
        </w:rPr>
      </w:pPr>
      <w:r>
        <w:rPr>
          <w:rFonts w:hint="eastAsia"/>
          <w:b/>
          <w:bCs/>
        </w:rPr>
        <w:lastRenderedPageBreak/>
        <w:t>(2)</w:t>
      </w:r>
      <w:r w:rsidRPr="007307B0">
        <w:rPr>
          <w:b/>
          <w:bCs/>
        </w:rPr>
        <w:t>看護のポイント</w:t>
      </w:r>
    </w:p>
    <w:p w14:paraId="46F54EED" w14:textId="77777777" w:rsidR="007307B0" w:rsidRPr="007307B0" w:rsidRDefault="007307B0" w:rsidP="007307B0">
      <w:pPr>
        <w:numPr>
          <w:ilvl w:val="0"/>
          <w:numId w:val="18"/>
        </w:numPr>
      </w:pPr>
      <w:r w:rsidRPr="007307B0">
        <w:rPr>
          <w:b/>
          <w:bCs/>
        </w:rPr>
        <w:t>副作用の早期発見</w:t>
      </w:r>
    </w:p>
    <w:p w14:paraId="4BE1B822" w14:textId="77777777" w:rsidR="007307B0" w:rsidRPr="007307B0" w:rsidRDefault="007307B0" w:rsidP="007307B0">
      <w:pPr>
        <w:numPr>
          <w:ilvl w:val="1"/>
          <w:numId w:val="18"/>
        </w:numPr>
      </w:pPr>
      <w:r w:rsidRPr="007307B0">
        <w:t>抗甲状腺薬による発熱、咽頭痛、皮膚症状などの異常があれば、即座に医療者に報告し対応する。</w:t>
      </w:r>
    </w:p>
    <w:p w14:paraId="2D61C89E" w14:textId="77777777" w:rsidR="007307B0" w:rsidRPr="007307B0" w:rsidRDefault="007307B0" w:rsidP="007307B0">
      <w:pPr>
        <w:numPr>
          <w:ilvl w:val="1"/>
          <w:numId w:val="18"/>
        </w:numPr>
      </w:pPr>
      <w:r w:rsidRPr="007307B0">
        <w:t>肝機能障害の兆候（黄疸、倦怠感など）に注意する。</w:t>
      </w:r>
    </w:p>
    <w:p w14:paraId="1B5A2E31" w14:textId="77777777" w:rsidR="007307B0" w:rsidRPr="007307B0" w:rsidRDefault="007307B0" w:rsidP="007307B0">
      <w:pPr>
        <w:numPr>
          <w:ilvl w:val="0"/>
          <w:numId w:val="18"/>
        </w:numPr>
      </w:pPr>
      <w:r w:rsidRPr="007307B0">
        <w:rPr>
          <w:b/>
          <w:bCs/>
        </w:rPr>
        <w:t>症状管理</w:t>
      </w:r>
    </w:p>
    <w:p w14:paraId="6DAACAA4" w14:textId="77777777" w:rsidR="007307B0" w:rsidRPr="007307B0" w:rsidRDefault="007307B0" w:rsidP="007307B0">
      <w:pPr>
        <w:numPr>
          <w:ilvl w:val="1"/>
          <w:numId w:val="18"/>
        </w:numPr>
      </w:pPr>
      <w:r w:rsidRPr="007307B0">
        <w:t>頻脈や動悸、発汗過多などの症状を観察し、必要に応じて安静の指導を行う。</w:t>
      </w:r>
    </w:p>
    <w:p w14:paraId="4C2CE24C" w14:textId="77777777" w:rsidR="007307B0" w:rsidRPr="007307B0" w:rsidRDefault="007307B0" w:rsidP="007307B0">
      <w:pPr>
        <w:numPr>
          <w:ilvl w:val="1"/>
          <w:numId w:val="18"/>
        </w:numPr>
      </w:pPr>
      <w:r w:rsidRPr="007307B0">
        <w:t>眼球突出がある場合は眼の保護や適切なケアを支援する。</w:t>
      </w:r>
    </w:p>
    <w:p w14:paraId="70F26D06" w14:textId="77777777" w:rsidR="007307B0" w:rsidRPr="007307B0" w:rsidRDefault="007307B0" w:rsidP="007307B0">
      <w:pPr>
        <w:numPr>
          <w:ilvl w:val="0"/>
          <w:numId w:val="18"/>
        </w:numPr>
      </w:pPr>
      <w:r w:rsidRPr="007307B0">
        <w:rPr>
          <w:b/>
          <w:bCs/>
        </w:rPr>
        <w:t>日常生活支援</w:t>
      </w:r>
    </w:p>
    <w:p w14:paraId="1F4D8335" w14:textId="77777777" w:rsidR="007307B0" w:rsidRPr="007307B0" w:rsidRDefault="007307B0" w:rsidP="007307B0">
      <w:pPr>
        <w:numPr>
          <w:ilvl w:val="1"/>
          <w:numId w:val="18"/>
        </w:numPr>
      </w:pPr>
      <w:r w:rsidRPr="007307B0">
        <w:t>栄養状態の維持（体重減少防止）に留意する。</w:t>
      </w:r>
    </w:p>
    <w:p w14:paraId="7BAF3DD3" w14:textId="77777777" w:rsidR="007307B0" w:rsidRPr="007307B0" w:rsidRDefault="007307B0" w:rsidP="007307B0">
      <w:pPr>
        <w:numPr>
          <w:ilvl w:val="1"/>
          <w:numId w:val="18"/>
        </w:numPr>
      </w:pPr>
      <w:r w:rsidRPr="007307B0">
        <w:t>ストレスの軽減と十分な休息を促す。</w:t>
      </w:r>
    </w:p>
    <w:p w14:paraId="0CE3C2FD" w14:textId="77777777" w:rsidR="007307B0" w:rsidRPr="007307B0" w:rsidRDefault="007307B0" w:rsidP="007307B0">
      <w:pPr>
        <w:numPr>
          <w:ilvl w:val="1"/>
          <w:numId w:val="18"/>
        </w:numPr>
      </w:pPr>
      <w:r w:rsidRPr="007307B0">
        <w:t>薬剤の服薬管理を支援し、患者への教育を行う。</w:t>
      </w:r>
    </w:p>
    <w:p w14:paraId="76A12B6A" w14:textId="77777777" w:rsidR="007307B0" w:rsidRPr="007307B0" w:rsidRDefault="007307B0" w:rsidP="007307B0"/>
    <w:p w14:paraId="6138236D" w14:textId="77777777" w:rsidR="007307B0" w:rsidRPr="007307B0" w:rsidRDefault="007307B0" w:rsidP="007307B0">
      <w:pPr>
        <w:rPr>
          <w:b/>
          <w:bCs/>
        </w:rPr>
      </w:pPr>
      <w:r w:rsidRPr="007307B0">
        <w:rPr>
          <w:b/>
          <w:bCs/>
        </w:rPr>
        <w:t>5. 甲状腺機能低下症の特徴</w:t>
      </w:r>
    </w:p>
    <w:p w14:paraId="41B3F5F2" w14:textId="6C7FDAD7" w:rsidR="007307B0" w:rsidRPr="007307B0" w:rsidRDefault="007307B0" w:rsidP="007307B0">
      <w:pPr>
        <w:rPr>
          <w:b/>
          <w:bCs/>
        </w:rPr>
      </w:pPr>
      <w:r>
        <w:rPr>
          <w:rFonts w:hint="eastAsia"/>
          <w:b/>
          <w:bCs/>
        </w:rPr>
        <w:t>(1)</w:t>
      </w:r>
      <w:r w:rsidRPr="007307B0">
        <w:rPr>
          <w:b/>
          <w:bCs/>
        </w:rPr>
        <w:t>病態</w:t>
      </w:r>
    </w:p>
    <w:p w14:paraId="2FEF2D97" w14:textId="77777777" w:rsidR="007307B0" w:rsidRPr="007307B0" w:rsidRDefault="007307B0" w:rsidP="007307B0">
      <w:r w:rsidRPr="007307B0">
        <w:t>甲状腺機能低下症は、甲状腺ホルモン（T3、T4）が十分に分泌されないことで、体内の代謝が著しく低下する疾患である。</w:t>
      </w:r>
    </w:p>
    <w:p w14:paraId="6B0A8BCB" w14:textId="77777777" w:rsidR="007307B0" w:rsidRDefault="007307B0" w:rsidP="007307B0">
      <w:pPr>
        <w:rPr>
          <w:b/>
          <w:bCs/>
        </w:rPr>
      </w:pPr>
    </w:p>
    <w:p w14:paraId="05B4CA2F" w14:textId="431BEAE5" w:rsidR="007307B0" w:rsidRPr="007307B0" w:rsidRDefault="007307B0" w:rsidP="007307B0">
      <w:pPr>
        <w:rPr>
          <w:b/>
          <w:bCs/>
        </w:rPr>
      </w:pPr>
      <w:r>
        <w:rPr>
          <w:rFonts w:hint="eastAsia"/>
          <w:b/>
          <w:bCs/>
        </w:rPr>
        <w:t>(2)</w:t>
      </w:r>
      <w:r w:rsidRPr="007307B0">
        <w:rPr>
          <w:b/>
          <w:bCs/>
        </w:rPr>
        <w:t>主な症状</w:t>
      </w:r>
    </w:p>
    <w:p w14:paraId="03BD15C4" w14:textId="77777777" w:rsidR="007307B0" w:rsidRPr="007307B0" w:rsidRDefault="007307B0" w:rsidP="007307B0">
      <w:r w:rsidRPr="007307B0">
        <w:t>甲状腺ホルモン不足により代謝が低下し、次のような症状が現れる。</w:t>
      </w:r>
    </w:p>
    <w:p w14:paraId="07F8A585" w14:textId="77777777" w:rsidR="007307B0" w:rsidRPr="007307B0" w:rsidRDefault="007307B0" w:rsidP="007307B0">
      <w:pPr>
        <w:numPr>
          <w:ilvl w:val="0"/>
          <w:numId w:val="19"/>
        </w:numPr>
      </w:pPr>
      <w:r w:rsidRPr="007307B0">
        <w:rPr>
          <w:b/>
          <w:bCs/>
        </w:rPr>
        <w:t>倦怠感</w:t>
      </w:r>
      <w:r w:rsidRPr="007307B0">
        <w:t>や全身のだるさ</w:t>
      </w:r>
    </w:p>
    <w:p w14:paraId="68F2A453" w14:textId="77777777" w:rsidR="007307B0" w:rsidRPr="007307B0" w:rsidRDefault="007307B0" w:rsidP="007307B0">
      <w:pPr>
        <w:numPr>
          <w:ilvl w:val="0"/>
          <w:numId w:val="19"/>
        </w:numPr>
      </w:pPr>
      <w:r w:rsidRPr="007307B0">
        <w:rPr>
          <w:b/>
          <w:bCs/>
        </w:rPr>
        <w:t>体重増加</w:t>
      </w:r>
      <w:r w:rsidRPr="007307B0">
        <w:t>（食欲は通常通りか減少傾向）</w:t>
      </w:r>
    </w:p>
    <w:p w14:paraId="3F96E928" w14:textId="77777777" w:rsidR="007307B0" w:rsidRPr="007307B0" w:rsidRDefault="007307B0" w:rsidP="007307B0">
      <w:pPr>
        <w:numPr>
          <w:ilvl w:val="0"/>
          <w:numId w:val="19"/>
        </w:numPr>
      </w:pPr>
      <w:r w:rsidRPr="007307B0">
        <w:rPr>
          <w:b/>
          <w:bCs/>
        </w:rPr>
        <w:t>浮腫</w:t>
      </w:r>
      <w:r w:rsidRPr="007307B0">
        <w:t>（顔や手足にむくみが生じる）</w:t>
      </w:r>
    </w:p>
    <w:p w14:paraId="1B7B77AE" w14:textId="77777777" w:rsidR="007307B0" w:rsidRPr="007307B0" w:rsidRDefault="007307B0" w:rsidP="007307B0">
      <w:pPr>
        <w:numPr>
          <w:ilvl w:val="0"/>
          <w:numId w:val="19"/>
        </w:numPr>
      </w:pPr>
      <w:r w:rsidRPr="007307B0">
        <w:rPr>
          <w:b/>
          <w:bCs/>
        </w:rPr>
        <w:t>寒がり</w:t>
      </w:r>
      <w:r w:rsidRPr="007307B0">
        <w:t>（低体温傾向）</w:t>
      </w:r>
    </w:p>
    <w:p w14:paraId="6AAB0103" w14:textId="77777777" w:rsidR="007307B0" w:rsidRPr="007307B0" w:rsidRDefault="007307B0" w:rsidP="007307B0">
      <w:pPr>
        <w:numPr>
          <w:ilvl w:val="0"/>
          <w:numId w:val="19"/>
        </w:numPr>
      </w:pPr>
      <w:r w:rsidRPr="007307B0">
        <w:rPr>
          <w:b/>
          <w:bCs/>
        </w:rPr>
        <w:t>便秘</w:t>
      </w:r>
      <w:r w:rsidRPr="007307B0">
        <w:t>や皮膚の乾燥</w:t>
      </w:r>
    </w:p>
    <w:p w14:paraId="3D52AFC6" w14:textId="77777777" w:rsidR="007307B0" w:rsidRPr="007307B0" w:rsidRDefault="007307B0" w:rsidP="007307B0">
      <w:pPr>
        <w:numPr>
          <w:ilvl w:val="0"/>
          <w:numId w:val="19"/>
        </w:numPr>
      </w:pPr>
      <w:r w:rsidRPr="007307B0">
        <w:t>記憶力低下や抑うつ症状が出ることもある。</w:t>
      </w:r>
    </w:p>
    <w:p w14:paraId="1F9977D7" w14:textId="77777777" w:rsidR="007307B0" w:rsidRDefault="007307B0" w:rsidP="007307B0">
      <w:pPr>
        <w:rPr>
          <w:b/>
          <w:bCs/>
        </w:rPr>
      </w:pPr>
    </w:p>
    <w:p w14:paraId="282E170C" w14:textId="51680BCC" w:rsidR="007307B0" w:rsidRPr="007307B0" w:rsidRDefault="007307B0" w:rsidP="007307B0">
      <w:pPr>
        <w:rPr>
          <w:b/>
          <w:bCs/>
        </w:rPr>
      </w:pPr>
      <w:r>
        <w:rPr>
          <w:rFonts w:hint="eastAsia"/>
          <w:b/>
          <w:bCs/>
        </w:rPr>
        <w:t>(3)</w:t>
      </w:r>
      <w:r w:rsidRPr="007307B0">
        <w:rPr>
          <w:b/>
          <w:bCs/>
        </w:rPr>
        <w:t>診断</w:t>
      </w:r>
    </w:p>
    <w:p w14:paraId="0B36F237" w14:textId="77777777" w:rsidR="007307B0" w:rsidRPr="007307B0" w:rsidRDefault="007307B0" w:rsidP="007307B0">
      <w:r w:rsidRPr="007307B0">
        <w:t>血液検査により以下のホルモン値を確認する。</w:t>
      </w:r>
    </w:p>
    <w:p w14:paraId="55F6ED10" w14:textId="2A79CD9E" w:rsidR="007307B0" w:rsidRPr="007307B0" w:rsidRDefault="007307B0" w:rsidP="007307B0">
      <w:pPr>
        <w:numPr>
          <w:ilvl w:val="0"/>
          <w:numId w:val="20"/>
        </w:numPr>
      </w:pPr>
      <w:r w:rsidRPr="007307B0">
        <w:t>遊離T3・T4（FT3・FT4）の低下</w:t>
      </w:r>
    </w:p>
    <w:p w14:paraId="7CF16AC8" w14:textId="146E45F9" w:rsidR="007307B0" w:rsidRPr="007307B0" w:rsidRDefault="007307B0" w:rsidP="007307B0">
      <w:pPr>
        <w:numPr>
          <w:ilvl w:val="0"/>
          <w:numId w:val="20"/>
        </w:numPr>
      </w:pPr>
      <w:r w:rsidRPr="007307B0">
        <w:t>甲状腺刺激ホルモン（TSH）の上昇（原発性の場合）</w:t>
      </w:r>
    </w:p>
    <w:p w14:paraId="0ADB11DD" w14:textId="77777777" w:rsidR="007307B0" w:rsidRDefault="007307B0" w:rsidP="007307B0">
      <w:pPr>
        <w:rPr>
          <w:b/>
          <w:bCs/>
        </w:rPr>
      </w:pPr>
    </w:p>
    <w:p w14:paraId="549A710B" w14:textId="51CD5FE0" w:rsidR="007307B0" w:rsidRPr="007307B0" w:rsidRDefault="007307B0" w:rsidP="007307B0">
      <w:pPr>
        <w:rPr>
          <w:b/>
          <w:bCs/>
        </w:rPr>
      </w:pPr>
      <w:r>
        <w:rPr>
          <w:rFonts w:hint="eastAsia"/>
          <w:b/>
          <w:bCs/>
        </w:rPr>
        <w:t>(4)</w:t>
      </w:r>
      <w:r w:rsidRPr="007307B0">
        <w:rPr>
          <w:b/>
          <w:bCs/>
        </w:rPr>
        <w:t>治療</w:t>
      </w:r>
    </w:p>
    <w:p w14:paraId="43EF8C89" w14:textId="77777777" w:rsidR="007307B0" w:rsidRPr="007307B0" w:rsidRDefault="007307B0" w:rsidP="007307B0">
      <w:r w:rsidRPr="007307B0">
        <w:t>主にホルモン補充療法が行われる。</w:t>
      </w:r>
    </w:p>
    <w:p w14:paraId="57EF3FEE" w14:textId="77777777" w:rsidR="007307B0" w:rsidRPr="007307B0" w:rsidRDefault="007307B0" w:rsidP="007307B0">
      <w:pPr>
        <w:numPr>
          <w:ilvl w:val="0"/>
          <w:numId w:val="21"/>
        </w:numPr>
      </w:pPr>
      <w:r w:rsidRPr="007307B0">
        <w:rPr>
          <w:b/>
          <w:bCs/>
        </w:rPr>
        <w:t>レボチロキシン</w:t>
      </w:r>
      <w:r w:rsidRPr="007307B0">
        <w:t>（合成T4製剤）が標準的な治療薬である。</w:t>
      </w:r>
    </w:p>
    <w:p w14:paraId="10747756" w14:textId="77777777" w:rsidR="007307B0" w:rsidRPr="007307B0" w:rsidRDefault="007307B0" w:rsidP="007307B0">
      <w:pPr>
        <w:numPr>
          <w:ilvl w:val="0"/>
          <w:numId w:val="21"/>
        </w:numPr>
      </w:pPr>
      <w:r w:rsidRPr="007307B0">
        <w:t>定期的にホルモン値を測定し、適切な投与量を調整することが重要である。</w:t>
      </w:r>
    </w:p>
    <w:p w14:paraId="7567AA42" w14:textId="77777777" w:rsidR="007307B0" w:rsidRPr="007307B0" w:rsidRDefault="007307B0" w:rsidP="007307B0"/>
    <w:p w14:paraId="72720478" w14:textId="77777777" w:rsidR="007307B0" w:rsidRPr="007307B0" w:rsidRDefault="007307B0" w:rsidP="007307B0">
      <w:pPr>
        <w:rPr>
          <w:b/>
          <w:bCs/>
        </w:rPr>
      </w:pPr>
      <w:r w:rsidRPr="007307B0">
        <w:rPr>
          <w:b/>
          <w:bCs/>
        </w:rPr>
        <w:t>6. 甲状腺疾患患者の観察と生活支援</w:t>
      </w:r>
    </w:p>
    <w:p w14:paraId="1B2269F4" w14:textId="39A9747A" w:rsidR="007307B0" w:rsidRPr="007307B0" w:rsidRDefault="007307B0" w:rsidP="007307B0">
      <w:pPr>
        <w:rPr>
          <w:b/>
          <w:bCs/>
        </w:rPr>
      </w:pPr>
      <w:r>
        <w:rPr>
          <w:rFonts w:hint="eastAsia"/>
          <w:b/>
          <w:bCs/>
        </w:rPr>
        <w:t>(1)</w:t>
      </w:r>
      <w:r w:rsidRPr="007307B0">
        <w:rPr>
          <w:b/>
          <w:bCs/>
        </w:rPr>
        <w:t>観察ポイント</w:t>
      </w:r>
    </w:p>
    <w:p w14:paraId="124780F2" w14:textId="77777777" w:rsidR="007307B0" w:rsidRPr="007307B0" w:rsidRDefault="007307B0" w:rsidP="007307B0">
      <w:pPr>
        <w:numPr>
          <w:ilvl w:val="0"/>
          <w:numId w:val="22"/>
        </w:numPr>
      </w:pPr>
      <w:r w:rsidRPr="007307B0">
        <w:rPr>
          <w:b/>
          <w:bCs/>
        </w:rPr>
        <w:t>バイタルサインの変化</w:t>
      </w:r>
      <w:r w:rsidRPr="007307B0">
        <w:t>を継続的に観察することが重要である。</w:t>
      </w:r>
    </w:p>
    <w:p w14:paraId="5C2A8C71" w14:textId="77777777" w:rsidR="007307B0" w:rsidRPr="007307B0" w:rsidRDefault="007307B0" w:rsidP="007307B0">
      <w:pPr>
        <w:numPr>
          <w:ilvl w:val="1"/>
          <w:numId w:val="22"/>
        </w:numPr>
      </w:pPr>
      <w:r w:rsidRPr="007307B0">
        <w:lastRenderedPageBreak/>
        <w:t>頻脈や徐脈、血圧の変動に注意を払う。</w:t>
      </w:r>
    </w:p>
    <w:p w14:paraId="675AC4A8" w14:textId="77777777" w:rsidR="007307B0" w:rsidRDefault="007307B0" w:rsidP="007307B0">
      <w:pPr>
        <w:numPr>
          <w:ilvl w:val="0"/>
          <w:numId w:val="22"/>
        </w:numPr>
      </w:pPr>
      <w:r w:rsidRPr="007307B0">
        <w:rPr>
          <w:b/>
          <w:bCs/>
        </w:rPr>
        <w:t>精神状態</w:t>
      </w:r>
      <w:r w:rsidRPr="007307B0">
        <w:t>の変化も観察し、興奮状態や抑うつ傾向、意識レベルの低下がないかを確認する。</w:t>
      </w:r>
    </w:p>
    <w:p w14:paraId="60682DBE" w14:textId="77777777" w:rsidR="00B94FCF" w:rsidRPr="007307B0" w:rsidRDefault="00B94FCF" w:rsidP="00B94FCF">
      <w:pPr>
        <w:ind w:left="720"/>
      </w:pPr>
    </w:p>
    <w:p w14:paraId="203759AB" w14:textId="70BBC40A" w:rsidR="007307B0" w:rsidRPr="007307B0" w:rsidRDefault="007307B0" w:rsidP="007307B0">
      <w:pPr>
        <w:rPr>
          <w:b/>
          <w:bCs/>
        </w:rPr>
      </w:pPr>
      <w:r>
        <w:rPr>
          <w:rFonts w:hint="eastAsia"/>
          <w:b/>
          <w:bCs/>
        </w:rPr>
        <w:t>(2)</w:t>
      </w:r>
      <w:r w:rsidRPr="007307B0">
        <w:rPr>
          <w:b/>
          <w:bCs/>
        </w:rPr>
        <w:t>環境調整</w:t>
      </w:r>
    </w:p>
    <w:p w14:paraId="0677B989" w14:textId="77777777" w:rsidR="007307B0" w:rsidRPr="007307B0" w:rsidRDefault="007307B0" w:rsidP="007307B0">
      <w:pPr>
        <w:numPr>
          <w:ilvl w:val="0"/>
          <w:numId w:val="23"/>
        </w:numPr>
      </w:pPr>
      <w:r w:rsidRPr="007307B0">
        <w:t>甲状腺機能異常により体温調節が障害されやすいため、寒冷や過度な暑さを避ける環境整備が必要である。</w:t>
      </w:r>
    </w:p>
    <w:p w14:paraId="3A156A07" w14:textId="77777777" w:rsidR="007307B0" w:rsidRDefault="007307B0" w:rsidP="007307B0">
      <w:pPr>
        <w:numPr>
          <w:ilvl w:val="0"/>
          <w:numId w:val="23"/>
        </w:numPr>
      </w:pPr>
      <w:r w:rsidRPr="007307B0">
        <w:t>室温の管理や適切な衣類の選択を支援し、快適な生活環境を提供する。</w:t>
      </w:r>
    </w:p>
    <w:p w14:paraId="21F45625" w14:textId="77777777" w:rsidR="005D174D" w:rsidRPr="007307B0" w:rsidRDefault="005D174D" w:rsidP="005D174D">
      <w:pPr>
        <w:ind w:left="720"/>
      </w:pPr>
    </w:p>
    <w:p w14:paraId="62915D4A" w14:textId="32A75CB7" w:rsidR="007307B0" w:rsidRPr="007307B0" w:rsidRDefault="007307B0" w:rsidP="007307B0">
      <w:pPr>
        <w:rPr>
          <w:b/>
          <w:bCs/>
        </w:rPr>
      </w:pPr>
      <w:r>
        <w:rPr>
          <w:rFonts w:hint="eastAsia"/>
          <w:b/>
          <w:bCs/>
        </w:rPr>
        <w:t>(3)</w:t>
      </w:r>
      <w:r w:rsidRPr="007307B0">
        <w:rPr>
          <w:b/>
          <w:bCs/>
        </w:rPr>
        <w:t>生活支援と教育</w:t>
      </w:r>
    </w:p>
    <w:p w14:paraId="7DB4DC69" w14:textId="77777777" w:rsidR="007307B0" w:rsidRPr="007307B0" w:rsidRDefault="007307B0" w:rsidP="007307B0">
      <w:pPr>
        <w:numPr>
          <w:ilvl w:val="0"/>
          <w:numId w:val="24"/>
        </w:numPr>
      </w:pPr>
      <w:r w:rsidRPr="007307B0">
        <w:t>患者の</w:t>
      </w:r>
      <w:r w:rsidRPr="007307B0">
        <w:rPr>
          <w:b/>
          <w:bCs/>
        </w:rPr>
        <w:t>服薬管理能力を向上</w:t>
      </w:r>
      <w:r w:rsidRPr="007307B0">
        <w:t>させるため、薬の目的や副作用について分かりやすく説明する。</w:t>
      </w:r>
    </w:p>
    <w:p w14:paraId="1E78A401" w14:textId="77777777" w:rsidR="007307B0" w:rsidRPr="007307B0" w:rsidRDefault="007307B0" w:rsidP="007307B0">
      <w:pPr>
        <w:numPr>
          <w:ilvl w:val="0"/>
          <w:numId w:val="24"/>
        </w:numPr>
      </w:pPr>
      <w:r w:rsidRPr="007307B0">
        <w:t>食事や運動などの</w:t>
      </w:r>
      <w:r w:rsidRPr="007307B0">
        <w:rPr>
          <w:b/>
          <w:bCs/>
        </w:rPr>
        <w:t>生活習慣改善</w:t>
      </w:r>
      <w:r w:rsidRPr="007307B0">
        <w:t>を促し、病態の安定化を図る。</w:t>
      </w:r>
    </w:p>
    <w:p w14:paraId="15387795" w14:textId="77777777" w:rsidR="007307B0" w:rsidRPr="007307B0" w:rsidRDefault="007307B0" w:rsidP="007307B0">
      <w:pPr>
        <w:numPr>
          <w:ilvl w:val="0"/>
          <w:numId w:val="24"/>
        </w:numPr>
      </w:pPr>
      <w:r w:rsidRPr="007307B0">
        <w:t>定期受診や検査の重要性について指導し、自己管理意識を高める支援を行う。</w:t>
      </w:r>
    </w:p>
    <w:p w14:paraId="5287CC1A" w14:textId="77777777" w:rsidR="007307B0" w:rsidRPr="007307B0" w:rsidRDefault="007307B0" w:rsidP="007307B0"/>
    <w:p w14:paraId="46EFECD0" w14:textId="77777777" w:rsidR="007307B0" w:rsidRDefault="007307B0"/>
    <w:p w14:paraId="36F6F56A" w14:textId="77777777" w:rsidR="00BE6669" w:rsidRDefault="00BE6669"/>
    <w:p w14:paraId="7C4B673F" w14:textId="77777777" w:rsidR="00BE6669" w:rsidRDefault="00BE6669"/>
    <w:p w14:paraId="5F289389" w14:textId="77777777" w:rsidR="00BE6669" w:rsidRDefault="00BE6669"/>
    <w:p w14:paraId="4687F241" w14:textId="77777777" w:rsidR="00BE6669" w:rsidRDefault="00BE6669"/>
    <w:p w14:paraId="17582582" w14:textId="77777777" w:rsidR="00BE6669" w:rsidRDefault="00BE6669"/>
    <w:p w14:paraId="4035426C" w14:textId="77777777" w:rsidR="00BE6669" w:rsidRDefault="00BE6669"/>
    <w:p w14:paraId="3F542C5D" w14:textId="77777777" w:rsidR="00BE6669" w:rsidRDefault="00BE6669"/>
    <w:p w14:paraId="216A843A" w14:textId="77777777" w:rsidR="00BE6669" w:rsidRDefault="00BE6669"/>
    <w:p w14:paraId="7E279E3F" w14:textId="77777777" w:rsidR="00BE6669" w:rsidRDefault="00BE6669"/>
    <w:p w14:paraId="79FC91F7" w14:textId="77777777" w:rsidR="00BE6669" w:rsidRDefault="00BE6669"/>
    <w:p w14:paraId="563F9189" w14:textId="77777777" w:rsidR="00BE6669" w:rsidRDefault="00BE6669"/>
    <w:p w14:paraId="416953C8" w14:textId="77777777" w:rsidR="00BE6669" w:rsidRDefault="00BE6669"/>
    <w:p w14:paraId="5F4C34E3" w14:textId="77777777" w:rsidR="00BE6669" w:rsidRDefault="00BE6669"/>
    <w:p w14:paraId="5182A504" w14:textId="77777777" w:rsidR="00BE6669" w:rsidRDefault="00BE6669"/>
    <w:p w14:paraId="7AF0343F" w14:textId="77777777" w:rsidR="00BE6669" w:rsidRDefault="00BE6669"/>
    <w:p w14:paraId="6C6DCDF8" w14:textId="77777777" w:rsidR="00BE6669" w:rsidRDefault="00BE6669"/>
    <w:p w14:paraId="0F0926D1" w14:textId="77777777" w:rsidR="00BE6669" w:rsidRDefault="00BE6669"/>
    <w:p w14:paraId="6A7F9A53" w14:textId="77777777" w:rsidR="00BE6669" w:rsidRDefault="00BE6669"/>
    <w:p w14:paraId="6DE387E4" w14:textId="77777777" w:rsidR="00BE6669" w:rsidRDefault="00BE6669"/>
    <w:p w14:paraId="73D4C5D4" w14:textId="77777777" w:rsidR="00BE6669" w:rsidRDefault="00BE6669"/>
    <w:p w14:paraId="1E92BCA6" w14:textId="77777777" w:rsidR="00BE6669" w:rsidRDefault="00BE6669"/>
    <w:p w14:paraId="257F6F03" w14:textId="77777777" w:rsidR="00BE6669" w:rsidRDefault="00BE6669"/>
    <w:p w14:paraId="3BC7A7BE" w14:textId="77777777" w:rsidR="00BE6669" w:rsidRDefault="00BE6669">
      <w:pPr>
        <w:rPr>
          <w:rFonts w:hint="eastAsia"/>
        </w:rPr>
      </w:pPr>
    </w:p>
    <w:p w14:paraId="76D8126D" w14:textId="77777777" w:rsidR="00BE6669" w:rsidRDefault="00BE6669"/>
    <w:p w14:paraId="105384D0" w14:textId="77777777" w:rsidR="00BE6669" w:rsidRDefault="00BE6669"/>
    <w:p w14:paraId="76D66D7F" w14:textId="77777777" w:rsidR="00BE6669" w:rsidRDefault="00BE6669"/>
    <w:p w14:paraId="43061857" w14:textId="77777777" w:rsidR="00BE6669" w:rsidRPr="00BE6669" w:rsidRDefault="00BE6669" w:rsidP="00BE6669">
      <w:pPr>
        <w:jc w:val="center"/>
        <w:rPr>
          <w:b/>
          <w:bCs/>
          <w:sz w:val="22"/>
          <w:szCs w:val="24"/>
        </w:rPr>
      </w:pPr>
      <w:r w:rsidRPr="00BE6669">
        <w:rPr>
          <w:b/>
          <w:bCs/>
          <w:sz w:val="22"/>
          <w:szCs w:val="24"/>
        </w:rPr>
        <w:lastRenderedPageBreak/>
        <w:t>【復習ワーク：代謝機能と甲状腺機能障害】（設問15問）</w:t>
      </w:r>
    </w:p>
    <w:p w14:paraId="5BE08F9B" w14:textId="77777777" w:rsidR="00BE6669" w:rsidRPr="00BE6669" w:rsidRDefault="00BE6669" w:rsidP="00BE6669">
      <w:r w:rsidRPr="00BE6669">
        <w:rPr>
          <w:b/>
          <w:bCs/>
        </w:rPr>
        <w:t>問題1</w:t>
      </w:r>
      <w:r w:rsidRPr="00BE6669">
        <w:br/>
        <w:t>代謝とは何か、簡潔に説明せよ。</w:t>
      </w:r>
    </w:p>
    <w:p w14:paraId="50F20A85" w14:textId="77777777" w:rsidR="00BE6669" w:rsidRPr="00BE6669" w:rsidRDefault="00BE6669" w:rsidP="00BE6669">
      <w:r w:rsidRPr="00BE6669">
        <w:rPr>
          <w:b/>
          <w:bCs/>
        </w:rPr>
        <w:t>問題2</w:t>
      </w:r>
      <w:r w:rsidRPr="00BE6669">
        <w:br/>
        <w:t>ホルモンが代謝に果たす役割について述べよ。</w:t>
      </w:r>
    </w:p>
    <w:p w14:paraId="708A68A7" w14:textId="77777777" w:rsidR="00BE6669" w:rsidRPr="00BE6669" w:rsidRDefault="00BE6669" w:rsidP="00BE6669">
      <w:r w:rsidRPr="00BE6669">
        <w:rPr>
          <w:b/>
          <w:bCs/>
        </w:rPr>
        <w:t>問題3</w:t>
      </w:r>
      <w:r w:rsidRPr="00BE6669">
        <w:br/>
        <w:t>甲状腺ホルモンの種類と、それぞれの特徴を説明せよ。</w:t>
      </w:r>
    </w:p>
    <w:p w14:paraId="08DDD4CB" w14:textId="77777777" w:rsidR="00BE6669" w:rsidRPr="00BE6669" w:rsidRDefault="00BE6669" w:rsidP="00BE6669">
      <w:r w:rsidRPr="00BE6669">
        <w:rPr>
          <w:b/>
          <w:bCs/>
        </w:rPr>
        <w:t>問題4</w:t>
      </w:r>
      <w:r w:rsidRPr="00BE6669">
        <w:br/>
        <w:t>甲状腺ホルモンの分泌を調節する視床下部‐下垂体‐甲状腺軸（HPT軸）の仕組みを説明せよ。</w:t>
      </w:r>
    </w:p>
    <w:p w14:paraId="4139289E" w14:textId="77777777" w:rsidR="00BE6669" w:rsidRPr="00BE6669" w:rsidRDefault="00BE6669" w:rsidP="00BE6669">
      <w:r w:rsidRPr="00BE6669">
        <w:rPr>
          <w:b/>
          <w:bCs/>
        </w:rPr>
        <w:t>問題5</w:t>
      </w:r>
      <w:r w:rsidRPr="00BE6669">
        <w:br/>
        <w:t>バセドウ病の病態について説明せよ。</w:t>
      </w:r>
    </w:p>
    <w:p w14:paraId="48D80A11" w14:textId="77777777" w:rsidR="00BE6669" w:rsidRPr="00BE6669" w:rsidRDefault="00BE6669" w:rsidP="00BE6669">
      <w:r w:rsidRPr="00BE6669">
        <w:rPr>
          <w:b/>
          <w:bCs/>
        </w:rPr>
        <w:t>問題6</w:t>
      </w:r>
      <w:r w:rsidRPr="00BE6669">
        <w:br/>
        <w:t>バセドウ病で認められる主な症状を5つ挙げよ。</w:t>
      </w:r>
    </w:p>
    <w:p w14:paraId="230711C2" w14:textId="77777777" w:rsidR="00BE6669" w:rsidRPr="00BE6669" w:rsidRDefault="00BE6669" w:rsidP="00BE6669">
      <w:r w:rsidRPr="00BE6669">
        <w:rPr>
          <w:b/>
          <w:bCs/>
        </w:rPr>
        <w:t>問題7</w:t>
      </w:r>
      <w:r w:rsidRPr="00BE6669">
        <w:br/>
        <w:t>バセドウ病の診断に用いられる検査方法を2つ述べよ。</w:t>
      </w:r>
    </w:p>
    <w:p w14:paraId="61410250" w14:textId="77777777" w:rsidR="00BE6669" w:rsidRPr="00BE6669" w:rsidRDefault="00BE6669" w:rsidP="00BE6669">
      <w:r w:rsidRPr="00BE6669">
        <w:rPr>
          <w:b/>
          <w:bCs/>
        </w:rPr>
        <w:t>問題8</w:t>
      </w:r>
      <w:r w:rsidRPr="00BE6669">
        <w:br/>
        <w:t>バセドウ病の治療法を3つ挙げ、それぞれの特徴を説明せよ。</w:t>
      </w:r>
    </w:p>
    <w:p w14:paraId="160291CE" w14:textId="77777777" w:rsidR="00BE6669" w:rsidRPr="00BE6669" w:rsidRDefault="00BE6669" w:rsidP="00BE6669">
      <w:r w:rsidRPr="00BE6669">
        <w:rPr>
          <w:b/>
          <w:bCs/>
        </w:rPr>
        <w:t>問題9</w:t>
      </w:r>
      <w:r w:rsidRPr="00BE6669">
        <w:br/>
        <w:t>抗甲状腺薬の副作用にはどのようなものがあるか。</w:t>
      </w:r>
    </w:p>
    <w:p w14:paraId="7BA03E09" w14:textId="77777777" w:rsidR="00BE6669" w:rsidRPr="00BE6669" w:rsidRDefault="00BE6669" w:rsidP="00BE6669">
      <w:r w:rsidRPr="00BE6669">
        <w:rPr>
          <w:b/>
          <w:bCs/>
        </w:rPr>
        <w:t>問題10</w:t>
      </w:r>
      <w:r w:rsidRPr="00BE6669">
        <w:br/>
        <w:t>バセドウ病患者の看護で特に注意すべきポイントを3つ述べよ。</w:t>
      </w:r>
    </w:p>
    <w:p w14:paraId="4D78D3EF" w14:textId="77777777" w:rsidR="00BE6669" w:rsidRPr="00BE6669" w:rsidRDefault="00BE6669" w:rsidP="00BE6669">
      <w:r w:rsidRPr="00BE6669">
        <w:rPr>
          <w:b/>
          <w:bCs/>
        </w:rPr>
        <w:t>問題11</w:t>
      </w:r>
      <w:r w:rsidRPr="00BE6669">
        <w:br/>
        <w:t>甲状腺機能低下症の病態を説明せよ。</w:t>
      </w:r>
    </w:p>
    <w:p w14:paraId="2F674A9F" w14:textId="77777777" w:rsidR="00BE6669" w:rsidRPr="00BE6669" w:rsidRDefault="00BE6669" w:rsidP="00BE6669">
      <w:r w:rsidRPr="00BE6669">
        <w:rPr>
          <w:b/>
          <w:bCs/>
        </w:rPr>
        <w:t>問題12</w:t>
      </w:r>
      <w:r w:rsidRPr="00BE6669">
        <w:br/>
        <w:t>甲状腺機能低下症の症状を5つ挙げよ。</w:t>
      </w:r>
    </w:p>
    <w:p w14:paraId="28A68497" w14:textId="77777777" w:rsidR="00BE6669" w:rsidRPr="00BE6669" w:rsidRDefault="00BE6669" w:rsidP="00BE6669">
      <w:r w:rsidRPr="00BE6669">
        <w:rPr>
          <w:b/>
          <w:bCs/>
        </w:rPr>
        <w:t>問題13</w:t>
      </w:r>
      <w:r w:rsidRPr="00BE6669">
        <w:br/>
        <w:t>甲状腺機能低下症の診断に用いる検査項目を述べよ。</w:t>
      </w:r>
    </w:p>
    <w:p w14:paraId="17394BA2" w14:textId="77777777" w:rsidR="00BE6669" w:rsidRPr="00BE6669" w:rsidRDefault="00BE6669" w:rsidP="00BE6669">
      <w:r w:rsidRPr="00BE6669">
        <w:rPr>
          <w:b/>
          <w:bCs/>
        </w:rPr>
        <w:t>問題14</w:t>
      </w:r>
      <w:r w:rsidRPr="00BE6669">
        <w:br/>
        <w:t>甲状腺機能低下症の治療の基本とそのポイントを説明せよ。</w:t>
      </w:r>
    </w:p>
    <w:p w14:paraId="0C1730DD" w14:textId="77777777" w:rsidR="00BE6669" w:rsidRPr="00BE6669" w:rsidRDefault="00BE6669" w:rsidP="00BE6669">
      <w:r w:rsidRPr="00BE6669">
        <w:rPr>
          <w:b/>
          <w:bCs/>
        </w:rPr>
        <w:t>問題15</w:t>
      </w:r>
      <w:r w:rsidRPr="00BE6669">
        <w:br/>
        <w:t>甲状腺疾患患者の日常生活支援で重要な観察項目と環境調整について述べよ。</w:t>
      </w:r>
    </w:p>
    <w:p w14:paraId="70BA4BCC" w14:textId="757AF312" w:rsidR="00BE6669" w:rsidRPr="00BE6669" w:rsidRDefault="00BE6669" w:rsidP="00BE6669"/>
    <w:p w14:paraId="35FAD62F" w14:textId="77777777" w:rsidR="00BE6669" w:rsidRPr="00BE6669" w:rsidRDefault="00BE6669" w:rsidP="00BE6669">
      <w:pPr>
        <w:rPr>
          <w:b/>
          <w:bCs/>
        </w:rPr>
      </w:pPr>
      <w:r w:rsidRPr="00BE6669">
        <w:rPr>
          <w:b/>
          <w:bCs/>
        </w:rPr>
        <w:t>【解答例】</w:t>
      </w:r>
    </w:p>
    <w:p w14:paraId="72F79353" w14:textId="77777777" w:rsidR="00BE6669" w:rsidRPr="00BE6669" w:rsidRDefault="00BE6669" w:rsidP="00BE6669">
      <w:r w:rsidRPr="00BE6669">
        <w:rPr>
          <w:b/>
          <w:bCs/>
        </w:rPr>
        <w:t>解答1</w:t>
      </w:r>
      <w:r w:rsidRPr="00BE6669">
        <w:br/>
        <w:t>代謝とは、体内でエネルギーを作り出し、生命活動を維持するための化学反応の総称である。</w:t>
      </w:r>
    </w:p>
    <w:p w14:paraId="1EDBD795" w14:textId="77777777" w:rsidR="00BE6669" w:rsidRPr="00BE6669" w:rsidRDefault="00BE6669" w:rsidP="00BE6669">
      <w:r w:rsidRPr="00BE6669">
        <w:rPr>
          <w:b/>
          <w:bCs/>
        </w:rPr>
        <w:t>解答2</w:t>
      </w:r>
      <w:r w:rsidRPr="00BE6669">
        <w:br/>
        <w:t>ホルモンは代謝の調節役として働き、内分泌系から分泌されるホルモンは体内の恒常性を維持する。</w:t>
      </w:r>
    </w:p>
    <w:p w14:paraId="72EA2F7D" w14:textId="77777777" w:rsidR="00BE6669" w:rsidRPr="00BE6669" w:rsidRDefault="00BE6669" w:rsidP="00BE6669">
      <w:r w:rsidRPr="00BE6669">
        <w:rPr>
          <w:b/>
          <w:bCs/>
        </w:rPr>
        <w:t>解答3</w:t>
      </w:r>
      <w:r w:rsidRPr="00BE6669">
        <w:br/>
        <w:t>トリヨードサイロニン（T3）とチロキシン（T4）があり、T3はより活性が高く基礎代謝率を調節する。</w:t>
      </w:r>
      <w:r w:rsidRPr="00BE6669">
        <w:lastRenderedPageBreak/>
        <w:t>T4は主に血中を循環し、細胞内でT3に変換される。</w:t>
      </w:r>
    </w:p>
    <w:p w14:paraId="1D2CCFBD" w14:textId="77777777" w:rsidR="00BE6669" w:rsidRPr="00BE6669" w:rsidRDefault="00BE6669" w:rsidP="00BE6669">
      <w:r w:rsidRPr="00BE6669">
        <w:rPr>
          <w:b/>
          <w:bCs/>
        </w:rPr>
        <w:t>解答4</w:t>
      </w:r>
      <w:r w:rsidRPr="00BE6669">
        <w:br/>
        <w:t>視床下部がTRHを分泌し、下垂体前葉がTSHを分泌する。TSHは甲状腺を刺激してT3・T4を分泌させる。血中のT3・T4濃度が上昇すると負のフィードバックによりTRH・TSH分泌が抑制される。</w:t>
      </w:r>
    </w:p>
    <w:p w14:paraId="5B2A4CEA" w14:textId="77777777" w:rsidR="00BE6669" w:rsidRPr="00BE6669" w:rsidRDefault="00BE6669" w:rsidP="00BE6669">
      <w:r w:rsidRPr="00BE6669">
        <w:rPr>
          <w:b/>
          <w:bCs/>
        </w:rPr>
        <w:t>解答5</w:t>
      </w:r>
      <w:r w:rsidRPr="00BE6669">
        <w:br/>
        <w:t>自己免疫疾患であり、甲状腺刺激ホルモン受容体に対する自己抗体が甲状腺を過剰刺激し、甲状腺ホルモンが過剰に分泌される。</w:t>
      </w:r>
    </w:p>
    <w:p w14:paraId="00D5A340" w14:textId="77777777" w:rsidR="00BE6669" w:rsidRPr="00BE6669" w:rsidRDefault="00BE6669" w:rsidP="00BE6669">
      <w:r w:rsidRPr="00BE6669">
        <w:rPr>
          <w:b/>
          <w:bCs/>
        </w:rPr>
        <w:t>解答6</w:t>
      </w:r>
      <w:r w:rsidRPr="00BE6669">
        <w:br/>
        <w:t>頻脈、体重減少、眼球突出、発汗過多、疲労感。</w:t>
      </w:r>
    </w:p>
    <w:p w14:paraId="1EE4737E" w14:textId="77777777" w:rsidR="00BE6669" w:rsidRPr="00BE6669" w:rsidRDefault="00BE6669" w:rsidP="00BE6669">
      <w:r w:rsidRPr="00BE6669">
        <w:rPr>
          <w:b/>
          <w:bCs/>
        </w:rPr>
        <w:t>解答7</w:t>
      </w:r>
      <w:r w:rsidRPr="00BE6669">
        <w:br/>
        <w:t>血液検査（甲状腺ホルモン値・抗体測定）、甲状腺シンチグラフィ。</w:t>
      </w:r>
    </w:p>
    <w:p w14:paraId="3D2F66D1" w14:textId="77777777" w:rsidR="00BE6669" w:rsidRPr="00BE6669" w:rsidRDefault="00BE6669" w:rsidP="00BE6669">
      <w:r w:rsidRPr="00BE6669">
        <w:rPr>
          <w:b/>
          <w:bCs/>
        </w:rPr>
        <w:t>解答8</w:t>
      </w:r>
      <w:r w:rsidRPr="00BE6669">
        <w:br/>
        <w:t>抗甲状腺薬（ホルモン合成を抑制）、放射線治療（甲状腺組織の破壊）、手術療法（甲状腺部分または全摘）。</w:t>
      </w:r>
    </w:p>
    <w:p w14:paraId="5E882E30" w14:textId="77777777" w:rsidR="00BE6669" w:rsidRPr="00BE6669" w:rsidRDefault="00BE6669" w:rsidP="00BE6669">
      <w:r w:rsidRPr="00BE6669">
        <w:rPr>
          <w:b/>
          <w:bCs/>
        </w:rPr>
        <w:t>解答9</w:t>
      </w:r>
      <w:r w:rsidRPr="00BE6669">
        <w:br/>
        <w:t>肝機能障害、白血球減少、好中球減少による感染症リスク。</w:t>
      </w:r>
    </w:p>
    <w:p w14:paraId="2960C9E5" w14:textId="77777777" w:rsidR="00BE6669" w:rsidRPr="00BE6669" w:rsidRDefault="00BE6669" w:rsidP="00BE6669">
      <w:r w:rsidRPr="00BE6669">
        <w:rPr>
          <w:b/>
          <w:bCs/>
        </w:rPr>
        <w:t>解答10</w:t>
      </w:r>
      <w:r w:rsidRPr="00BE6669">
        <w:br/>
        <w:t>副作用の早期発見、症状管理（頻脈・眼球突出）、日常生活支援（栄養管理・ストレス軽減）。</w:t>
      </w:r>
    </w:p>
    <w:p w14:paraId="012E2399" w14:textId="77777777" w:rsidR="00BE6669" w:rsidRPr="00BE6669" w:rsidRDefault="00BE6669" w:rsidP="00BE6669">
      <w:r w:rsidRPr="00BE6669">
        <w:rPr>
          <w:b/>
          <w:bCs/>
        </w:rPr>
        <w:t>解答11</w:t>
      </w:r>
      <w:r w:rsidRPr="00BE6669">
        <w:br/>
        <w:t>甲状腺ホルモンの分泌不足により代謝が低下し、全身の機能が遅延・低下する。</w:t>
      </w:r>
    </w:p>
    <w:p w14:paraId="62184A0B" w14:textId="77777777" w:rsidR="00BE6669" w:rsidRPr="00BE6669" w:rsidRDefault="00BE6669" w:rsidP="00BE6669">
      <w:r w:rsidRPr="00BE6669">
        <w:rPr>
          <w:b/>
          <w:bCs/>
        </w:rPr>
        <w:t>解答12</w:t>
      </w:r>
      <w:r w:rsidRPr="00BE6669">
        <w:br/>
        <w:t>倦怠感、体重増加、浮腫、寒がり、便秘。</w:t>
      </w:r>
    </w:p>
    <w:p w14:paraId="58DD814E" w14:textId="77777777" w:rsidR="00BE6669" w:rsidRPr="00BE6669" w:rsidRDefault="00BE6669" w:rsidP="00BE6669">
      <w:r w:rsidRPr="00BE6669">
        <w:rPr>
          <w:b/>
          <w:bCs/>
        </w:rPr>
        <w:t>解答13</w:t>
      </w:r>
      <w:r w:rsidRPr="00BE6669">
        <w:br/>
        <w:t>血中の遊離T3・T4の低下、TSHの上昇。</w:t>
      </w:r>
    </w:p>
    <w:p w14:paraId="44B67590" w14:textId="77777777" w:rsidR="00BE6669" w:rsidRPr="00BE6669" w:rsidRDefault="00BE6669" w:rsidP="00BE6669">
      <w:r w:rsidRPr="00BE6669">
        <w:rPr>
          <w:b/>
          <w:bCs/>
        </w:rPr>
        <w:t>解答14</w:t>
      </w:r>
      <w:r w:rsidRPr="00BE6669">
        <w:br/>
        <w:t>レボチロキシンによるホルモン補充療法。定期的に血中ホルモン値を測定し、適切量に調整する。</w:t>
      </w:r>
    </w:p>
    <w:p w14:paraId="26C8E231" w14:textId="77777777" w:rsidR="00BE6669" w:rsidRPr="00BE6669" w:rsidRDefault="00BE6669" w:rsidP="00BE6669">
      <w:r w:rsidRPr="00BE6669">
        <w:rPr>
          <w:b/>
          <w:bCs/>
        </w:rPr>
        <w:t>解答15</w:t>
      </w:r>
      <w:r w:rsidRPr="00BE6669">
        <w:br/>
        <w:t>バイタルサインと精神状態の観察、寒冷・過熱を避ける環境整備、服薬管理と生活習慣改善の指導。</w:t>
      </w:r>
    </w:p>
    <w:p w14:paraId="237FBDDC" w14:textId="77777777" w:rsidR="00BE6669" w:rsidRDefault="00BE6669"/>
    <w:p w14:paraId="6766827A" w14:textId="77777777" w:rsidR="00BE6669" w:rsidRDefault="00BE6669"/>
    <w:p w14:paraId="72B8C1F9" w14:textId="77777777" w:rsidR="00BE6669" w:rsidRDefault="00BE6669"/>
    <w:p w14:paraId="6C610392" w14:textId="77777777" w:rsidR="00BE6669" w:rsidRDefault="00BE6669"/>
    <w:p w14:paraId="16B5A947" w14:textId="77777777" w:rsidR="00BE6669" w:rsidRDefault="00BE6669"/>
    <w:p w14:paraId="75BF73C2" w14:textId="77777777" w:rsidR="00BE6669" w:rsidRDefault="00BE6669"/>
    <w:p w14:paraId="4E00B4A7" w14:textId="77777777" w:rsidR="00BE6669" w:rsidRDefault="00BE6669"/>
    <w:p w14:paraId="27DE9207" w14:textId="77777777" w:rsidR="00BE6669" w:rsidRDefault="00BE6669"/>
    <w:p w14:paraId="0ABD2976" w14:textId="77777777" w:rsidR="00BE6669" w:rsidRDefault="00BE6669"/>
    <w:p w14:paraId="24E9E799" w14:textId="77777777" w:rsidR="00BE6669" w:rsidRDefault="00BE6669"/>
    <w:p w14:paraId="49AF983A" w14:textId="77777777" w:rsidR="00BE6669" w:rsidRDefault="00BE6669"/>
    <w:p w14:paraId="0AE2D2D4" w14:textId="77777777" w:rsidR="00BE6669" w:rsidRDefault="00BE6669"/>
    <w:p w14:paraId="2005BDBE" w14:textId="19D5CEB3" w:rsidR="00BE6669" w:rsidRPr="00BE6669" w:rsidRDefault="00BE6669" w:rsidP="00BE6669">
      <w:pPr>
        <w:jc w:val="center"/>
        <w:rPr>
          <w:rFonts w:hint="eastAsia"/>
          <w:b/>
          <w:bCs/>
          <w:sz w:val="22"/>
          <w:szCs w:val="24"/>
        </w:rPr>
      </w:pPr>
      <w:r w:rsidRPr="00BE6669">
        <w:rPr>
          <w:b/>
          <w:bCs/>
          <w:sz w:val="22"/>
          <w:szCs w:val="24"/>
        </w:rPr>
        <w:lastRenderedPageBreak/>
        <w:t>事例演習</w:t>
      </w:r>
      <w:r>
        <w:rPr>
          <w:rFonts w:hint="eastAsia"/>
          <w:b/>
          <w:bCs/>
          <w:sz w:val="22"/>
          <w:szCs w:val="24"/>
        </w:rPr>
        <w:t>：</w:t>
      </w:r>
      <w:r w:rsidRPr="00BE6669">
        <w:rPr>
          <w:b/>
          <w:bCs/>
          <w:sz w:val="22"/>
          <w:szCs w:val="24"/>
        </w:rPr>
        <w:t>甲状腺機能障害の看護（バセドウ病）</w:t>
      </w:r>
      <w:r>
        <w:rPr>
          <w:rFonts w:hint="eastAsia"/>
          <w:b/>
          <w:bCs/>
          <w:sz w:val="22"/>
          <w:szCs w:val="24"/>
        </w:rPr>
        <w:t>（設問数10問）</w:t>
      </w:r>
    </w:p>
    <w:p w14:paraId="174CD893" w14:textId="77777777" w:rsidR="00BE6669" w:rsidRPr="00BE6669" w:rsidRDefault="00BE6669" w:rsidP="00BE6669">
      <w:r w:rsidRPr="00BE6669">
        <w:t>Aさん（女性、45歳、会社員）は、ここ3か月で5kgの体重減少を認める。以前より動悸や手の震えがあり、夜間の多汗で睡眠が浅い状態である。最近、家族から「目が大きくなった」と指摘され、眼球突出がみられる。日常生活では疲れやすく、仕事中に集中力が低下している。</w:t>
      </w:r>
    </w:p>
    <w:p w14:paraId="7A1D3BDE" w14:textId="77777777" w:rsidR="00BE6669" w:rsidRPr="00BE6669" w:rsidRDefault="00BE6669" w:rsidP="00BE6669">
      <w:r w:rsidRPr="00BE6669">
        <w:t xml:space="preserve">主治医の診察の結果、血液検査で遊離T3：8.5 </w:t>
      </w:r>
      <w:proofErr w:type="spellStart"/>
      <w:r w:rsidRPr="00BE6669">
        <w:t>pg</w:t>
      </w:r>
      <w:proofErr w:type="spellEnd"/>
      <w:r w:rsidRPr="00BE6669">
        <w:t xml:space="preserve">/mL（正常1.7～3.7）、遊離T4：3.2 ng/dL（正常0.9～1.7）、TSHは0.01 </w:t>
      </w:r>
      <w:proofErr w:type="spellStart"/>
      <w:r w:rsidRPr="00BE6669">
        <w:t>μIU</w:t>
      </w:r>
      <w:proofErr w:type="spellEnd"/>
      <w:r w:rsidRPr="00BE6669">
        <w:t>/mL（正常0.4～4.0）と異常値を示した。甲状腺刺激ホルモン受容体抗体（TRAb）も陽性であった。</w:t>
      </w:r>
    </w:p>
    <w:p w14:paraId="4E8EA3E4" w14:textId="77777777" w:rsidR="00BE6669" w:rsidRPr="00BE6669" w:rsidRDefault="00BE6669" w:rsidP="00BE6669">
      <w:r w:rsidRPr="00BE6669">
        <w:t>バセドウ病と診断され、抗甲状腺薬メチマゾールが処方された。</w:t>
      </w:r>
    </w:p>
    <w:p w14:paraId="51323F90" w14:textId="3A6777C7" w:rsidR="00BE6669" w:rsidRPr="00BE6669" w:rsidRDefault="00BE6669" w:rsidP="00BE6669"/>
    <w:p w14:paraId="0FBD5A12" w14:textId="77777777" w:rsidR="00BE6669" w:rsidRPr="00BE6669" w:rsidRDefault="00BE6669" w:rsidP="00BE6669">
      <w:pPr>
        <w:rPr>
          <w:b/>
          <w:bCs/>
        </w:rPr>
      </w:pPr>
      <w:r w:rsidRPr="00BE6669">
        <w:rPr>
          <w:b/>
          <w:bCs/>
        </w:rPr>
        <w:t>設問</w:t>
      </w:r>
    </w:p>
    <w:p w14:paraId="6E352773" w14:textId="77777777" w:rsidR="00BE6669" w:rsidRPr="00BE6669" w:rsidRDefault="00BE6669" w:rsidP="00BE6669">
      <w:pPr>
        <w:numPr>
          <w:ilvl w:val="0"/>
          <w:numId w:val="25"/>
        </w:numPr>
      </w:pPr>
      <w:r w:rsidRPr="00BE6669">
        <w:t>Aさんの症状のうち、バセドウ病に特徴的な症状を5つ挙げよ。</w:t>
      </w:r>
    </w:p>
    <w:p w14:paraId="0837487D" w14:textId="77777777" w:rsidR="00BE6669" w:rsidRPr="00BE6669" w:rsidRDefault="00BE6669" w:rsidP="00BE6669">
      <w:pPr>
        <w:numPr>
          <w:ilvl w:val="0"/>
          <w:numId w:val="25"/>
        </w:numPr>
      </w:pPr>
      <w:r w:rsidRPr="00BE6669">
        <w:t>血液検査の結果から、甲状腺ホルモンとTSHの異常について説明せよ。</w:t>
      </w:r>
    </w:p>
    <w:p w14:paraId="4BE4917E" w14:textId="77777777" w:rsidR="00BE6669" w:rsidRPr="00BE6669" w:rsidRDefault="00BE6669" w:rsidP="00BE6669">
      <w:pPr>
        <w:numPr>
          <w:ilvl w:val="0"/>
          <w:numId w:val="25"/>
        </w:numPr>
      </w:pPr>
      <w:r w:rsidRPr="00BE6669">
        <w:t>バセドウ病の病態生理を詳しく説明せよ。</w:t>
      </w:r>
    </w:p>
    <w:p w14:paraId="1AAE5D73" w14:textId="77777777" w:rsidR="00BE6669" w:rsidRPr="00BE6669" w:rsidRDefault="00BE6669" w:rsidP="00BE6669">
      <w:pPr>
        <w:numPr>
          <w:ilvl w:val="0"/>
          <w:numId w:val="25"/>
        </w:numPr>
      </w:pPr>
      <w:r w:rsidRPr="00BE6669">
        <w:t>抗甲状腺薬メチマゾールの作用機序と主な副作用を3つ述べよ。</w:t>
      </w:r>
    </w:p>
    <w:p w14:paraId="2E43D3FA" w14:textId="77777777" w:rsidR="00BE6669" w:rsidRPr="00BE6669" w:rsidRDefault="00BE6669" w:rsidP="00BE6669">
      <w:pPr>
        <w:numPr>
          <w:ilvl w:val="0"/>
          <w:numId w:val="25"/>
        </w:numPr>
      </w:pPr>
      <w:r w:rsidRPr="00BE6669">
        <w:t>Aさんの生活面での困難が予想される点を3つ挙げ、それぞれに対する看護師の具体的支援方法を述べよ。</w:t>
      </w:r>
    </w:p>
    <w:p w14:paraId="7B27F76E" w14:textId="77777777" w:rsidR="00BE6669" w:rsidRPr="00BE6669" w:rsidRDefault="00BE6669" w:rsidP="00BE6669">
      <w:pPr>
        <w:numPr>
          <w:ilvl w:val="0"/>
          <w:numId w:val="25"/>
        </w:numPr>
      </w:pPr>
      <w:r w:rsidRPr="00BE6669">
        <w:t>バセドウ病患者の看護で特に注意すべきバイタルサインの項目と、その理由を説明せよ。</w:t>
      </w:r>
    </w:p>
    <w:p w14:paraId="474C4074" w14:textId="77777777" w:rsidR="00BE6669" w:rsidRPr="00BE6669" w:rsidRDefault="00BE6669" w:rsidP="00BE6669">
      <w:pPr>
        <w:numPr>
          <w:ilvl w:val="0"/>
          <w:numId w:val="25"/>
        </w:numPr>
      </w:pPr>
      <w:r w:rsidRPr="00BE6669">
        <w:t>Aさんの眼球突出に対して、どのような観察やケアが必要か述べよ。</w:t>
      </w:r>
    </w:p>
    <w:p w14:paraId="535187F8" w14:textId="77777777" w:rsidR="00BE6669" w:rsidRPr="00BE6669" w:rsidRDefault="00BE6669" w:rsidP="00BE6669">
      <w:pPr>
        <w:numPr>
          <w:ilvl w:val="0"/>
          <w:numId w:val="25"/>
        </w:numPr>
      </w:pPr>
      <w:r w:rsidRPr="00BE6669">
        <w:t>抗甲状腺薬服用中の患者に対し、看護師としてどのような副作用の早期発見が求められるか具体的に述べよ。</w:t>
      </w:r>
    </w:p>
    <w:p w14:paraId="79DA0929" w14:textId="77777777" w:rsidR="00BE6669" w:rsidRPr="00BE6669" w:rsidRDefault="00BE6669" w:rsidP="00BE6669">
      <w:pPr>
        <w:numPr>
          <w:ilvl w:val="0"/>
          <w:numId w:val="25"/>
        </w:numPr>
      </w:pPr>
      <w:r w:rsidRPr="00BE6669">
        <w:t>バセドウ病患者の心理的な変化として考えられるものを3つ挙げ、それに対する看護的対応を説明せよ。</w:t>
      </w:r>
    </w:p>
    <w:p w14:paraId="3C9E6274" w14:textId="77777777" w:rsidR="00BE6669" w:rsidRPr="00BE6669" w:rsidRDefault="00BE6669" w:rsidP="00BE6669">
      <w:pPr>
        <w:numPr>
          <w:ilvl w:val="0"/>
          <w:numId w:val="25"/>
        </w:numPr>
      </w:pPr>
      <w:r w:rsidRPr="00BE6669">
        <w:t>Aさんの症状や治療経過をモニタリングするために、看護師が日常的に記録すべき観察項目を5つ挙げよ。</w:t>
      </w:r>
    </w:p>
    <w:p w14:paraId="2333E006" w14:textId="2E6AE376" w:rsidR="00BE6669" w:rsidRPr="00BE6669" w:rsidRDefault="00BE6669" w:rsidP="00BE6669"/>
    <w:p w14:paraId="1825FE87" w14:textId="77777777" w:rsidR="00BE6669" w:rsidRPr="00BE6669" w:rsidRDefault="00BE6669" w:rsidP="00BE6669">
      <w:pPr>
        <w:rPr>
          <w:b/>
          <w:bCs/>
        </w:rPr>
      </w:pPr>
      <w:r w:rsidRPr="00BE6669">
        <w:rPr>
          <w:b/>
          <w:bCs/>
        </w:rPr>
        <w:t>解答例</w:t>
      </w:r>
    </w:p>
    <w:p w14:paraId="04A24B4D" w14:textId="77777777" w:rsidR="00BE6669" w:rsidRPr="00BE6669" w:rsidRDefault="00BE6669" w:rsidP="00BE6669">
      <w:pPr>
        <w:numPr>
          <w:ilvl w:val="0"/>
          <w:numId w:val="26"/>
        </w:numPr>
      </w:pPr>
      <w:r w:rsidRPr="00BE6669">
        <w:t>体重減少、頻脈・動悸、眼球突出、多汗、手の震え、疲労感、睡眠障害（浅い眠り）。</w:t>
      </w:r>
    </w:p>
    <w:p w14:paraId="612F7CAC" w14:textId="77777777" w:rsidR="00BE6669" w:rsidRPr="00BE6669" w:rsidRDefault="00BE6669" w:rsidP="00BE6669">
      <w:pPr>
        <w:numPr>
          <w:ilvl w:val="0"/>
          <w:numId w:val="26"/>
        </w:numPr>
      </w:pPr>
      <w:r w:rsidRPr="00BE6669">
        <w:t>遊離T3、遊離T4が高値であるのは甲状腺ホルモンが過剰分泌されていることを示す。TSHはフィードバック抑制により低値となっている。</w:t>
      </w:r>
    </w:p>
    <w:p w14:paraId="75CEB90F" w14:textId="77777777" w:rsidR="00BE6669" w:rsidRPr="00BE6669" w:rsidRDefault="00BE6669" w:rsidP="00BE6669">
      <w:pPr>
        <w:numPr>
          <w:ilvl w:val="0"/>
          <w:numId w:val="26"/>
        </w:numPr>
      </w:pPr>
      <w:r w:rsidRPr="00BE6669">
        <w:t>バセドウ病は自己免疫疾患であり、甲状腺刺激ホルモン受容体抗体（TRAb）が甲状腺のTSH受容体に結合して過剰刺激を引き起こし、ホルモン過剰分泌となる。</w:t>
      </w:r>
    </w:p>
    <w:p w14:paraId="169E67D7" w14:textId="77777777" w:rsidR="00BE6669" w:rsidRPr="00BE6669" w:rsidRDefault="00BE6669" w:rsidP="00BE6669">
      <w:pPr>
        <w:numPr>
          <w:ilvl w:val="0"/>
          <w:numId w:val="26"/>
        </w:numPr>
      </w:pPr>
      <w:r w:rsidRPr="00BE6669">
        <w:t>メチマゾールは甲状腺ホルモン合成を阻害する。副作用として肝機能障害、白血球減少（好中球減少による感染リスク）、発疹などのアレルギー反応がある。</w:t>
      </w:r>
    </w:p>
    <w:p w14:paraId="56027274" w14:textId="77777777" w:rsidR="00BE6669" w:rsidRPr="00BE6669" w:rsidRDefault="00BE6669" w:rsidP="00BE6669">
      <w:pPr>
        <w:numPr>
          <w:ilvl w:val="0"/>
          <w:numId w:val="26"/>
        </w:numPr>
      </w:pPr>
    </w:p>
    <w:p w14:paraId="36EDB3B1" w14:textId="77777777" w:rsidR="00BE6669" w:rsidRPr="00BE6669" w:rsidRDefault="00BE6669" w:rsidP="00BE6669">
      <w:r w:rsidRPr="00BE6669">
        <w:t xml:space="preserve">　・疲労感：休息を促し、無理のないスケジュール調整を支援する。</w:t>
      </w:r>
      <w:r w:rsidRPr="00BE6669">
        <w:br/>
        <w:t xml:space="preserve">　・動悸や頻脈：心拍数の管理と異常時の対応指導を行う。</w:t>
      </w:r>
      <w:r w:rsidRPr="00BE6669">
        <w:br/>
        <w:t xml:space="preserve">　・精神的ストレス：心理的支援や相談の場を提供する。</w:t>
      </w:r>
      <w:r w:rsidRPr="00BE6669">
        <w:br/>
        <w:t>6. 心拍数の増加や不整脈の有無を観察する。甲状腺ホルモン過剰は心血管系に負担をかけるため、早期発見が重要である。</w:t>
      </w:r>
      <w:r w:rsidRPr="00BE6669">
        <w:br/>
      </w:r>
      <w:r w:rsidRPr="00BE6669">
        <w:lastRenderedPageBreak/>
        <w:t>7. 眼球突出により眼球乾燥や角膜損傷が起こる可能性があるため、眼の保護や潤滑剤の使用、異常の早期発見が必要である。</w:t>
      </w:r>
      <w:r w:rsidRPr="00BE6669">
        <w:br/>
        <w:t>8. 発熱、喉の痛み、口内炎などは白血球減少の兆候であり、感染症のリスクがあるため速やかな報告が必要である。</w:t>
      </w:r>
      <w:r w:rsidRPr="00BE6669">
        <w:br/>
        <w:t>9. 不安感、イライラ感、抑うつ症状。これらに対して傾聴、安心感の提供、必要に応じて専門家との連携を行う。</w:t>
      </w:r>
      <w:r w:rsidRPr="00BE6669">
        <w:br/>
        <w:t>10. 心拍数、血圧、体温、体重変化、症状（動悸・発汗・疲労感など）の記録。</w:t>
      </w:r>
    </w:p>
    <w:p w14:paraId="667FBD99" w14:textId="77777777" w:rsidR="00BE6669" w:rsidRPr="00BE6669" w:rsidRDefault="00BE6669">
      <w:pPr>
        <w:rPr>
          <w:rFonts w:hint="eastAsia"/>
        </w:rPr>
      </w:pPr>
    </w:p>
    <w:sectPr w:rsidR="00BE6669" w:rsidRPr="00BE6669" w:rsidSect="007307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34F52" w14:textId="77777777" w:rsidR="00854546" w:rsidRDefault="00854546" w:rsidP="00854546">
      <w:r>
        <w:separator/>
      </w:r>
    </w:p>
  </w:endnote>
  <w:endnote w:type="continuationSeparator" w:id="0">
    <w:p w14:paraId="2F6386E7" w14:textId="77777777" w:rsidR="00854546" w:rsidRDefault="00854546" w:rsidP="0085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3E48F" w14:textId="77777777" w:rsidR="00854546" w:rsidRDefault="00854546" w:rsidP="00854546">
      <w:r>
        <w:separator/>
      </w:r>
    </w:p>
  </w:footnote>
  <w:footnote w:type="continuationSeparator" w:id="0">
    <w:p w14:paraId="5C646A89" w14:textId="77777777" w:rsidR="00854546" w:rsidRDefault="00854546" w:rsidP="00854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866"/>
    <w:multiLevelType w:val="multilevel"/>
    <w:tmpl w:val="5438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85FB6"/>
    <w:multiLevelType w:val="multilevel"/>
    <w:tmpl w:val="13B6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879AD"/>
    <w:multiLevelType w:val="multilevel"/>
    <w:tmpl w:val="5B14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D27A3"/>
    <w:multiLevelType w:val="multilevel"/>
    <w:tmpl w:val="8B62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C697C"/>
    <w:multiLevelType w:val="multilevel"/>
    <w:tmpl w:val="0708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101C2"/>
    <w:multiLevelType w:val="multilevel"/>
    <w:tmpl w:val="3E96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12E4"/>
    <w:multiLevelType w:val="multilevel"/>
    <w:tmpl w:val="D0AC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F92921"/>
    <w:multiLevelType w:val="multilevel"/>
    <w:tmpl w:val="2C0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14615"/>
    <w:multiLevelType w:val="multilevel"/>
    <w:tmpl w:val="CF7E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D63C4"/>
    <w:multiLevelType w:val="multilevel"/>
    <w:tmpl w:val="2986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227DE"/>
    <w:multiLevelType w:val="multilevel"/>
    <w:tmpl w:val="5AA4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E0443"/>
    <w:multiLevelType w:val="multilevel"/>
    <w:tmpl w:val="6D62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263B6"/>
    <w:multiLevelType w:val="multilevel"/>
    <w:tmpl w:val="F02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F7142"/>
    <w:multiLevelType w:val="multilevel"/>
    <w:tmpl w:val="98BA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51763"/>
    <w:multiLevelType w:val="multilevel"/>
    <w:tmpl w:val="DDE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555E2"/>
    <w:multiLevelType w:val="multilevel"/>
    <w:tmpl w:val="F2C0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26E4F"/>
    <w:multiLevelType w:val="multilevel"/>
    <w:tmpl w:val="1F9A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E1347"/>
    <w:multiLevelType w:val="multilevel"/>
    <w:tmpl w:val="7284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C2F27"/>
    <w:multiLevelType w:val="multilevel"/>
    <w:tmpl w:val="6156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126E8"/>
    <w:multiLevelType w:val="multilevel"/>
    <w:tmpl w:val="8EAE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A4098"/>
    <w:multiLevelType w:val="multilevel"/>
    <w:tmpl w:val="ABB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72643"/>
    <w:multiLevelType w:val="multilevel"/>
    <w:tmpl w:val="1FCA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076A2"/>
    <w:multiLevelType w:val="multilevel"/>
    <w:tmpl w:val="0BDC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1087E"/>
    <w:multiLevelType w:val="multilevel"/>
    <w:tmpl w:val="17C6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560E9"/>
    <w:multiLevelType w:val="multilevel"/>
    <w:tmpl w:val="485C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FA1C9F"/>
    <w:multiLevelType w:val="multilevel"/>
    <w:tmpl w:val="7CA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868887">
    <w:abstractNumId w:val="1"/>
  </w:num>
  <w:num w:numId="2" w16cid:durableId="1015620405">
    <w:abstractNumId w:val="18"/>
  </w:num>
  <w:num w:numId="3" w16cid:durableId="1382091792">
    <w:abstractNumId w:val="9"/>
  </w:num>
  <w:num w:numId="4" w16cid:durableId="644236292">
    <w:abstractNumId w:val="22"/>
  </w:num>
  <w:num w:numId="5" w16cid:durableId="332101512">
    <w:abstractNumId w:val="4"/>
  </w:num>
  <w:num w:numId="6" w16cid:durableId="64449802">
    <w:abstractNumId w:val="21"/>
  </w:num>
  <w:num w:numId="7" w16cid:durableId="613363205">
    <w:abstractNumId w:val="17"/>
  </w:num>
  <w:num w:numId="8" w16cid:durableId="859197736">
    <w:abstractNumId w:val="8"/>
  </w:num>
  <w:num w:numId="9" w16cid:durableId="572813405">
    <w:abstractNumId w:val="19"/>
  </w:num>
  <w:num w:numId="10" w16cid:durableId="1154954470">
    <w:abstractNumId w:val="25"/>
  </w:num>
  <w:num w:numId="11" w16cid:durableId="512451035">
    <w:abstractNumId w:val="23"/>
  </w:num>
  <w:num w:numId="12" w16cid:durableId="1105925558">
    <w:abstractNumId w:val="12"/>
  </w:num>
  <w:num w:numId="13" w16cid:durableId="1673528070">
    <w:abstractNumId w:val="6"/>
  </w:num>
  <w:num w:numId="14" w16cid:durableId="620498469">
    <w:abstractNumId w:val="15"/>
  </w:num>
  <w:num w:numId="15" w16cid:durableId="1414399727">
    <w:abstractNumId w:val="20"/>
  </w:num>
  <w:num w:numId="16" w16cid:durableId="395786407">
    <w:abstractNumId w:val="7"/>
  </w:num>
  <w:num w:numId="17" w16cid:durableId="997686514">
    <w:abstractNumId w:val="13"/>
  </w:num>
  <w:num w:numId="18" w16cid:durableId="1050425390">
    <w:abstractNumId w:val="3"/>
  </w:num>
  <w:num w:numId="19" w16cid:durableId="495531678">
    <w:abstractNumId w:val="2"/>
  </w:num>
  <w:num w:numId="20" w16cid:durableId="1992325627">
    <w:abstractNumId w:val="5"/>
  </w:num>
  <w:num w:numId="21" w16cid:durableId="934442511">
    <w:abstractNumId w:val="24"/>
  </w:num>
  <w:num w:numId="22" w16cid:durableId="2094012505">
    <w:abstractNumId w:val="11"/>
  </w:num>
  <w:num w:numId="23" w16cid:durableId="653220338">
    <w:abstractNumId w:val="14"/>
  </w:num>
  <w:num w:numId="24" w16cid:durableId="1114713847">
    <w:abstractNumId w:val="16"/>
  </w:num>
  <w:num w:numId="25" w16cid:durableId="351881427">
    <w:abstractNumId w:val="10"/>
  </w:num>
  <w:num w:numId="26" w16cid:durableId="29688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B0"/>
    <w:rsid w:val="003C70DD"/>
    <w:rsid w:val="005D174D"/>
    <w:rsid w:val="00620C1C"/>
    <w:rsid w:val="007307B0"/>
    <w:rsid w:val="00854546"/>
    <w:rsid w:val="008E35DC"/>
    <w:rsid w:val="0093554A"/>
    <w:rsid w:val="00945502"/>
    <w:rsid w:val="00A83861"/>
    <w:rsid w:val="00B94FCF"/>
    <w:rsid w:val="00BE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710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07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07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7307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7307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07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07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07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07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07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07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07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7307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7307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07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07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07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07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07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07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0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7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0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7B0"/>
    <w:pPr>
      <w:spacing w:before="160" w:after="160"/>
      <w:jc w:val="center"/>
    </w:pPr>
    <w:rPr>
      <w:i/>
      <w:iCs/>
      <w:color w:val="404040" w:themeColor="text1" w:themeTint="BF"/>
    </w:rPr>
  </w:style>
  <w:style w:type="character" w:customStyle="1" w:styleId="a8">
    <w:name w:val="引用文 (文字)"/>
    <w:basedOn w:val="a0"/>
    <w:link w:val="a7"/>
    <w:uiPriority w:val="29"/>
    <w:rsid w:val="007307B0"/>
    <w:rPr>
      <w:i/>
      <w:iCs/>
      <w:color w:val="404040" w:themeColor="text1" w:themeTint="BF"/>
    </w:rPr>
  </w:style>
  <w:style w:type="paragraph" w:styleId="a9">
    <w:name w:val="List Paragraph"/>
    <w:basedOn w:val="a"/>
    <w:uiPriority w:val="34"/>
    <w:qFormat/>
    <w:rsid w:val="007307B0"/>
    <w:pPr>
      <w:ind w:left="720"/>
      <w:contextualSpacing/>
    </w:pPr>
  </w:style>
  <w:style w:type="character" w:styleId="21">
    <w:name w:val="Intense Emphasis"/>
    <w:basedOn w:val="a0"/>
    <w:uiPriority w:val="21"/>
    <w:qFormat/>
    <w:rsid w:val="007307B0"/>
    <w:rPr>
      <w:i/>
      <w:iCs/>
      <w:color w:val="0F4761" w:themeColor="accent1" w:themeShade="BF"/>
    </w:rPr>
  </w:style>
  <w:style w:type="paragraph" w:styleId="22">
    <w:name w:val="Intense Quote"/>
    <w:basedOn w:val="a"/>
    <w:next w:val="a"/>
    <w:link w:val="23"/>
    <w:uiPriority w:val="30"/>
    <w:qFormat/>
    <w:rsid w:val="00730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07B0"/>
    <w:rPr>
      <w:i/>
      <w:iCs/>
      <w:color w:val="0F4761" w:themeColor="accent1" w:themeShade="BF"/>
    </w:rPr>
  </w:style>
  <w:style w:type="character" w:styleId="24">
    <w:name w:val="Intense Reference"/>
    <w:basedOn w:val="a0"/>
    <w:uiPriority w:val="32"/>
    <w:qFormat/>
    <w:rsid w:val="007307B0"/>
    <w:rPr>
      <w:b/>
      <w:bCs/>
      <w:smallCaps/>
      <w:color w:val="0F4761" w:themeColor="accent1" w:themeShade="BF"/>
      <w:spacing w:val="5"/>
    </w:rPr>
  </w:style>
  <w:style w:type="table" w:styleId="aa">
    <w:name w:val="Table Grid"/>
    <w:basedOn w:val="a1"/>
    <w:uiPriority w:val="39"/>
    <w:rsid w:val="00730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4546"/>
    <w:pPr>
      <w:tabs>
        <w:tab w:val="center" w:pos="4252"/>
        <w:tab w:val="right" w:pos="8504"/>
      </w:tabs>
      <w:snapToGrid w:val="0"/>
    </w:pPr>
  </w:style>
  <w:style w:type="character" w:customStyle="1" w:styleId="ac">
    <w:name w:val="ヘッダー (文字)"/>
    <w:basedOn w:val="a0"/>
    <w:link w:val="ab"/>
    <w:uiPriority w:val="99"/>
    <w:rsid w:val="00854546"/>
  </w:style>
  <w:style w:type="paragraph" w:styleId="ad">
    <w:name w:val="footer"/>
    <w:basedOn w:val="a"/>
    <w:link w:val="ae"/>
    <w:uiPriority w:val="99"/>
    <w:unhideWhenUsed/>
    <w:rsid w:val="00854546"/>
    <w:pPr>
      <w:tabs>
        <w:tab w:val="center" w:pos="4252"/>
        <w:tab w:val="right" w:pos="8504"/>
      </w:tabs>
      <w:snapToGrid w:val="0"/>
    </w:pPr>
  </w:style>
  <w:style w:type="character" w:customStyle="1" w:styleId="ae">
    <w:name w:val="フッター (文字)"/>
    <w:basedOn w:val="a0"/>
    <w:link w:val="ad"/>
    <w:uiPriority w:val="99"/>
    <w:rsid w:val="0085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980">
      <w:bodyDiv w:val="1"/>
      <w:marLeft w:val="0"/>
      <w:marRight w:val="0"/>
      <w:marTop w:val="0"/>
      <w:marBottom w:val="0"/>
      <w:divBdr>
        <w:top w:val="none" w:sz="0" w:space="0" w:color="auto"/>
        <w:left w:val="none" w:sz="0" w:space="0" w:color="auto"/>
        <w:bottom w:val="none" w:sz="0" w:space="0" w:color="auto"/>
        <w:right w:val="none" w:sz="0" w:space="0" w:color="auto"/>
      </w:divBdr>
    </w:div>
    <w:div w:id="36635596">
      <w:bodyDiv w:val="1"/>
      <w:marLeft w:val="0"/>
      <w:marRight w:val="0"/>
      <w:marTop w:val="0"/>
      <w:marBottom w:val="0"/>
      <w:divBdr>
        <w:top w:val="none" w:sz="0" w:space="0" w:color="auto"/>
        <w:left w:val="none" w:sz="0" w:space="0" w:color="auto"/>
        <w:bottom w:val="none" w:sz="0" w:space="0" w:color="auto"/>
        <w:right w:val="none" w:sz="0" w:space="0" w:color="auto"/>
      </w:divBdr>
    </w:div>
    <w:div w:id="49694195">
      <w:bodyDiv w:val="1"/>
      <w:marLeft w:val="0"/>
      <w:marRight w:val="0"/>
      <w:marTop w:val="0"/>
      <w:marBottom w:val="0"/>
      <w:divBdr>
        <w:top w:val="none" w:sz="0" w:space="0" w:color="auto"/>
        <w:left w:val="none" w:sz="0" w:space="0" w:color="auto"/>
        <w:bottom w:val="none" w:sz="0" w:space="0" w:color="auto"/>
        <w:right w:val="none" w:sz="0" w:space="0" w:color="auto"/>
      </w:divBdr>
    </w:div>
    <w:div w:id="82532930">
      <w:bodyDiv w:val="1"/>
      <w:marLeft w:val="0"/>
      <w:marRight w:val="0"/>
      <w:marTop w:val="0"/>
      <w:marBottom w:val="0"/>
      <w:divBdr>
        <w:top w:val="none" w:sz="0" w:space="0" w:color="auto"/>
        <w:left w:val="none" w:sz="0" w:space="0" w:color="auto"/>
        <w:bottom w:val="none" w:sz="0" w:space="0" w:color="auto"/>
        <w:right w:val="none" w:sz="0" w:space="0" w:color="auto"/>
      </w:divBdr>
    </w:div>
    <w:div w:id="105277844">
      <w:bodyDiv w:val="1"/>
      <w:marLeft w:val="0"/>
      <w:marRight w:val="0"/>
      <w:marTop w:val="0"/>
      <w:marBottom w:val="0"/>
      <w:divBdr>
        <w:top w:val="none" w:sz="0" w:space="0" w:color="auto"/>
        <w:left w:val="none" w:sz="0" w:space="0" w:color="auto"/>
        <w:bottom w:val="none" w:sz="0" w:space="0" w:color="auto"/>
        <w:right w:val="none" w:sz="0" w:space="0" w:color="auto"/>
      </w:divBdr>
    </w:div>
    <w:div w:id="112794001">
      <w:bodyDiv w:val="1"/>
      <w:marLeft w:val="0"/>
      <w:marRight w:val="0"/>
      <w:marTop w:val="0"/>
      <w:marBottom w:val="0"/>
      <w:divBdr>
        <w:top w:val="none" w:sz="0" w:space="0" w:color="auto"/>
        <w:left w:val="none" w:sz="0" w:space="0" w:color="auto"/>
        <w:bottom w:val="none" w:sz="0" w:space="0" w:color="auto"/>
        <w:right w:val="none" w:sz="0" w:space="0" w:color="auto"/>
      </w:divBdr>
    </w:div>
    <w:div w:id="140463113">
      <w:bodyDiv w:val="1"/>
      <w:marLeft w:val="0"/>
      <w:marRight w:val="0"/>
      <w:marTop w:val="0"/>
      <w:marBottom w:val="0"/>
      <w:divBdr>
        <w:top w:val="none" w:sz="0" w:space="0" w:color="auto"/>
        <w:left w:val="none" w:sz="0" w:space="0" w:color="auto"/>
        <w:bottom w:val="none" w:sz="0" w:space="0" w:color="auto"/>
        <w:right w:val="none" w:sz="0" w:space="0" w:color="auto"/>
      </w:divBdr>
    </w:div>
    <w:div w:id="208148740">
      <w:bodyDiv w:val="1"/>
      <w:marLeft w:val="0"/>
      <w:marRight w:val="0"/>
      <w:marTop w:val="0"/>
      <w:marBottom w:val="0"/>
      <w:divBdr>
        <w:top w:val="none" w:sz="0" w:space="0" w:color="auto"/>
        <w:left w:val="none" w:sz="0" w:space="0" w:color="auto"/>
        <w:bottom w:val="none" w:sz="0" w:space="0" w:color="auto"/>
        <w:right w:val="none" w:sz="0" w:space="0" w:color="auto"/>
      </w:divBdr>
    </w:div>
    <w:div w:id="309526553">
      <w:bodyDiv w:val="1"/>
      <w:marLeft w:val="0"/>
      <w:marRight w:val="0"/>
      <w:marTop w:val="0"/>
      <w:marBottom w:val="0"/>
      <w:divBdr>
        <w:top w:val="none" w:sz="0" w:space="0" w:color="auto"/>
        <w:left w:val="none" w:sz="0" w:space="0" w:color="auto"/>
        <w:bottom w:val="none" w:sz="0" w:space="0" w:color="auto"/>
        <w:right w:val="none" w:sz="0" w:space="0" w:color="auto"/>
      </w:divBdr>
    </w:div>
    <w:div w:id="450705810">
      <w:bodyDiv w:val="1"/>
      <w:marLeft w:val="0"/>
      <w:marRight w:val="0"/>
      <w:marTop w:val="0"/>
      <w:marBottom w:val="0"/>
      <w:divBdr>
        <w:top w:val="none" w:sz="0" w:space="0" w:color="auto"/>
        <w:left w:val="none" w:sz="0" w:space="0" w:color="auto"/>
        <w:bottom w:val="none" w:sz="0" w:space="0" w:color="auto"/>
        <w:right w:val="none" w:sz="0" w:space="0" w:color="auto"/>
      </w:divBdr>
    </w:div>
    <w:div w:id="594481684">
      <w:bodyDiv w:val="1"/>
      <w:marLeft w:val="0"/>
      <w:marRight w:val="0"/>
      <w:marTop w:val="0"/>
      <w:marBottom w:val="0"/>
      <w:divBdr>
        <w:top w:val="none" w:sz="0" w:space="0" w:color="auto"/>
        <w:left w:val="none" w:sz="0" w:space="0" w:color="auto"/>
        <w:bottom w:val="none" w:sz="0" w:space="0" w:color="auto"/>
        <w:right w:val="none" w:sz="0" w:space="0" w:color="auto"/>
      </w:divBdr>
    </w:div>
    <w:div w:id="693574593">
      <w:bodyDiv w:val="1"/>
      <w:marLeft w:val="0"/>
      <w:marRight w:val="0"/>
      <w:marTop w:val="0"/>
      <w:marBottom w:val="0"/>
      <w:divBdr>
        <w:top w:val="none" w:sz="0" w:space="0" w:color="auto"/>
        <w:left w:val="none" w:sz="0" w:space="0" w:color="auto"/>
        <w:bottom w:val="none" w:sz="0" w:space="0" w:color="auto"/>
        <w:right w:val="none" w:sz="0" w:space="0" w:color="auto"/>
      </w:divBdr>
    </w:div>
    <w:div w:id="741099950">
      <w:bodyDiv w:val="1"/>
      <w:marLeft w:val="0"/>
      <w:marRight w:val="0"/>
      <w:marTop w:val="0"/>
      <w:marBottom w:val="0"/>
      <w:divBdr>
        <w:top w:val="none" w:sz="0" w:space="0" w:color="auto"/>
        <w:left w:val="none" w:sz="0" w:space="0" w:color="auto"/>
        <w:bottom w:val="none" w:sz="0" w:space="0" w:color="auto"/>
        <w:right w:val="none" w:sz="0" w:space="0" w:color="auto"/>
      </w:divBdr>
    </w:div>
    <w:div w:id="741946417">
      <w:bodyDiv w:val="1"/>
      <w:marLeft w:val="0"/>
      <w:marRight w:val="0"/>
      <w:marTop w:val="0"/>
      <w:marBottom w:val="0"/>
      <w:divBdr>
        <w:top w:val="none" w:sz="0" w:space="0" w:color="auto"/>
        <w:left w:val="none" w:sz="0" w:space="0" w:color="auto"/>
        <w:bottom w:val="none" w:sz="0" w:space="0" w:color="auto"/>
        <w:right w:val="none" w:sz="0" w:space="0" w:color="auto"/>
      </w:divBdr>
    </w:div>
    <w:div w:id="745107576">
      <w:bodyDiv w:val="1"/>
      <w:marLeft w:val="0"/>
      <w:marRight w:val="0"/>
      <w:marTop w:val="0"/>
      <w:marBottom w:val="0"/>
      <w:divBdr>
        <w:top w:val="none" w:sz="0" w:space="0" w:color="auto"/>
        <w:left w:val="none" w:sz="0" w:space="0" w:color="auto"/>
        <w:bottom w:val="none" w:sz="0" w:space="0" w:color="auto"/>
        <w:right w:val="none" w:sz="0" w:space="0" w:color="auto"/>
      </w:divBdr>
    </w:div>
    <w:div w:id="911158953">
      <w:bodyDiv w:val="1"/>
      <w:marLeft w:val="0"/>
      <w:marRight w:val="0"/>
      <w:marTop w:val="0"/>
      <w:marBottom w:val="0"/>
      <w:divBdr>
        <w:top w:val="none" w:sz="0" w:space="0" w:color="auto"/>
        <w:left w:val="none" w:sz="0" w:space="0" w:color="auto"/>
        <w:bottom w:val="none" w:sz="0" w:space="0" w:color="auto"/>
        <w:right w:val="none" w:sz="0" w:space="0" w:color="auto"/>
      </w:divBdr>
    </w:div>
    <w:div w:id="970475992">
      <w:bodyDiv w:val="1"/>
      <w:marLeft w:val="0"/>
      <w:marRight w:val="0"/>
      <w:marTop w:val="0"/>
      <w:marBottom w:val="0"/>
      <w:divBdr>
        <w:top w:val="none" w:sz="0" w:space="0" w:color="auto"/>
        <w:left w:val="none" w:sz="0" w:space="0" w:color="auto"/>
        <w:bottom w:val="none" w:sz="0" w:space="0" w:color="auto"/>
        <w:right w:val="none" w:sz="0" w:space="0" w:color="auto"/>
      </w:divBdr>
    </w:div>
    <w:div w:id="977689579">
      <w:bodyDiv w:val="1"/>
      <w:marLeft w:val="0"/>
      <w:marRight w:val="0"/>
      <w:marTop w:val="0"/>
      <w:marBottom w:val="0"/>
      <w:divBdr>
        <w:top w:val="none" w:sz="0" w:space="0" w:color="auto"/>
        <w:left w:val="none" w:sz="0" w:space="0" w:color="auto"/>
        <w:bottom w:val="none" w:sz="0" w:space="0" w:color="auto"/>
        <w:right w:val="none" w:sz="0" w:space="0" w:color="auto"/>
      </w:divBdr>
    </w:div>
    <w:div w:id="1582905112">
      <w:bodyDiv w:val="1"/>
      <w:marLeft w:val="0"/>
      <w:marRight w:val="0"/>
      <w:marTop w:val="0"/>
      <w:marBottom w:val="0"/>
      <w:divBdr>
        <w:top w:val="none" w:sz="0" w:space="0" w:color="auto"/>
        <w:left w:val="none" w:sz="0" w:space="0" w:color="auto"/>
        <w:bottom w:val="none" w:sz="0" w:space="0" w:color="auto"/>
        <w:right w:val="none" w:sz="0" w:space="0" w:color="auto"/>
      </w:divBdr>
    </w:div>
    <w:div w:id="1725055259">
      <w:bodyDiv w:val="1"/>
      <w:marLeft w:val="0"/>
      <w:marRight w:val="0"/>
      <w:marTop w:val="0"/>
      <w:marBottom w:val="0"/>
      <w:divBdr>
        <w:top w:val="none" w:sz="0" w:space="0" w:color="auto"/>
        <w:left w:val="none" w:sz="0" w:space="0" w:color="auto"/>
        <w:bottom w:val="none" w:sz="0" w:space="0" w:color="auto"/>
        <w:right w:val="none" w:sz="0" w:space="0" w:color="auto"/>
      </w:divBdr>
    </w:div>
    <w:div w:id="1725252632">
      <w:bodyDiv w:val="1"/>
      <w:marLeft w:val="0"/>
      <w:marRight w:val="0"/>
      <w:marTop w:val="0"/>
      <w:marBottom w:val="0"/>
      <w:divBdr>
        <w:top w:val="none" w:sz="0" w:space="0" w:color="auto"/>
        <w:left w:val="none" w:sz="0" w:space="0" w:color="auto"/>
        <w:bottom w:val="none" w:sz="0" w:space="0" w:color="auto"/>
        <w:right w:val="none" w:sz="0" w:space="0" w:color="auto"/>
      </w:divBdr>
    </w:div>
    <w:div w:id="1817531422">
      <w:bodyDiv w:val="1"/>
      <w:marLeft w:val="0"/>
      <w:marRight w:val="0"/>
      <w:marTop w:val="0"/>
      <w:marBottom w:val="0"/>
      <w:divBdr>
        <w:top w:val="none" w:sz="0" w:space="0" w:color="auto"/>
        <w:left w:val="none" w:sz="0" w:space="0" w:color="auto"/>
        <w:bottom w:val="none" w:sz="0" w:space="0" w:color="auto"/>
        <w:right w:val="none" w:sz="0" w:space="0" w:color="auto"/>
      </w:divBdr>
    </w:div>
    <w:div w:id="1898665151">
      <w:bodyDiv w:val="1"/>
      <w:marLeft w:val="0"/>
      <w:marRight w:val="0"/>
      <w:marTop w:val="0"/>
      <w:marBottom w:val="0"/>
      <w:divBdr>
        <w:top w:val="none" w:sz="0" w:space="0" w:color="auto"/>
        <w:left w:val="none" w:sz="0" w:space="0" w:color="auto"/>
        <w:bottom w:val="none" w:sz="0" w:space="0" w:color="auto"/>
        <w:right w:val="none" w:sz="0" w:space="0" w:color="auto"/>
      </w:divBdr>
    </w:div>
    <w:div w:id="1907954722">
      <w:bodyDiv w:val="1"/>
      <w:marLeft w:val="0"/>
      <w:marRight w:val="0"/>
      <w:marTop w:val="0"/>
      <w:marBottom w:val="0"/>
      <w:divBdr>
        <w:top w:val="none" w:sz="0" w:space="0" w:color="auto"/>
        <w:left w:val="none" w:sz="0" w:space="0" w:color="auto"/>
        <w:bottom w:val="none" w:sz="0" w:space="0" w:color="auto"/>
        <w:right w:val="none" w:sz="0" w:space="0" w:color="auto"/>
      </w:divBdr>
    </w:div>
    <w:div w:id="21364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5669</Words>
  <Characters>5970</Characters>
  <Application>Microsoft Office Word</Application>
  <DocSecurity>0</DocSecurity>
  <Lines>339</Lines>
  <Paragraphs>186</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2025-05-19T05:03:00Z</dcterms:created>
  <dcterms:modified xsi:type="dcterms:W3CDTF">2025-05-19T05:19:00Z</dcterms:modified>
</cp:coreProperties>
</file>